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C9" w:rsidRPr="00340593" w:rsidRDefault="008133E2" w:rsidP="00340593">
      <w:pPr>
        <w:pStyle w:val="a3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permStart w:id="0" w:edGrp="everyone"/>
      <w:r w:rsidRPr="00340593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С</w:t>
      </w:r>
      <w:r w:rsidR="00634C77" w:rsidRPr="00340593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оциально-экологический </w:t>
      </w:r>
      <w:r w:rsidR="00AD7DC0" w:rsidRPr="00340593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проект «Рыбинское море – территория эколят»</w:t>
      </w:r>
    </w:p>
    <w:p w:rsidR="00340593" w:rsidRDefault="00340593" w:rsidP="00904D90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40593" w:rsidRPr="002669F4" w:rsidRDefault="00340593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Место проведения: </w:t>
      </w:r>
      <w:r w:rsidR="003939CC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МДОУ детский сад общеразвивающего вида с приоритетным осуществлением художественно-эстетического развития воспитанников п. Каменники</w:t>
      </w:r>
      <w:r w:rsidR="004A5B50" w:rsidRPr="004A5B50">
        <w:rPr>
          <w:lang w:val="ru-RU"/>
        </w:rPr>
        <w:t xml:space="preserve">   </w:t>
      </w:r>
    </w:p>
    <w:p w:rsidR="00634C77" w:rsidRPr="002669F4" w:rsidRDefault="00634C77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Авторы проекта: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творческая группа педагогов МДОУ детский сад п. Каменники</w:t>
      </w:r>
      <w:r w:rsidR="00904D90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, р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уководитель проекта: Жохова Юлия Александровна, старший воспитатель</w:t>
      </w:r>
      <w:r w:rsidR="00904D90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8133E2" w:rsidRPr="002669F4" w:rsidRDefault="008133E2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Участники:</w:t>
      </w:r>
      <w:r w:rsidR="008E4B72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воспитанник средней, старшей и подготовительной групп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, родители и педагоги МДОУ детский сад п. Каменники</w:t>
      </w:r>
    </w:p>
    <w:p w:rsidR="008E4B72" w:rsidRPr="002669F4" w:rsidRDefault="008E4B72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Срок реализации: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E3595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ноябрь 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2017</w:t>
      </w:r>
      <w:r w:rsidR="00FD234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E3595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г. 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-</w:t>
      </w:r>
      <w:r w:rsidR="005E3595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04D90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февраль</w:t>
      </w:r>
      <w:r w:rsidR="005E3595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2018 </w:t>
      </w:r>
      <w:r w:rsidR="005E3595"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г.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Цель: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формирование ценностного отношения к родному краю, </w:t>
      </w:r>
      <w:r w:rsidR="004A5B50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его 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истории, символике, знаменитым</w:t>
      </w:r>
      <w:r w:rsidR="006F5918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интересным 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людям, природным богатствам.</w:t>
      </w:r>
    </w:p>
    <w:p w:rsidR="00C85B16" w:rsidRPr="00F07F42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07F4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</w:t>
      </w:r>
      <w:r w:rsidRPr="00F07F42"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C85B16" w:rsidRPr="00F07F42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07F42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Образовательные: 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-  углублять и расширять знания о родном крае</w:t>
      </w:r>
      <w:r w:rsidR="006F5918">
        <w:rPr>
          <w:rFonts w:ascii="Times New Roman" w:hAnsi="Times New Roman" w:cs="Times New Roman"/>
          <w:i w:val="0"/>
          <w:sz w:val="28"/>
          <w:szCs w:val="28"/>
          <w:lang w:val="ru-RU"/>
        </w:rPr>
        <w:t>, городе Рыбинске, посёлке Каменники</w:t>
      </w: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-  развивать познавательный интерес и активность.</w:t>
      </w:r>
    </w:p>
    <w:p w:rsidR="00C85B16" w:rsidRPr="00F07F42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07F42">
        <w:rPr>
          <w:rFonts w:ascii="Times New Roman" w:hAnsi="Times New Roman" w:cs="Times New Roman"/>
          <w:sz w:val="28"/>
          <w:szCs w:val="28"/>
          <w:lang w:val="ru-RU"/>
        </w:rPr>
        <w:t>Воспитательные: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-  воспитывать у детей чувство любви к родному краю (малой Родине);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-  формировать чувство бережного отношения к природе и всему живому.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- воспитывать уважение к труду людей (профессиям), чувство гордости за своих земляков.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интерес к традициям, промыслам.</w:t>
      </w:r>
    </w:p>
    <w:p w:rsidR="00C85B16" w:rsidRPr="00F07F42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07F42">
        <w:rPr>
          <w:rFonts w:ascii="Times New Roman" w:hAnsi="Times New Roman" w:cs="Times New Roman"/>
          <w:sz w:val="28"/>
          <w:szCs w:val="28"/>
          <w:lang w:val="ru-RU"/>
        </w:rPr>
        <w:t xml:space="preserve">Развивающие: 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  развивать творческое воображение, память, речь. 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-   развивать эстетический и художественный вкус.</w:t>
      </w:r>
    </w:p>
    <w:p w:rsidR="00C85B16" w:rsidRPr="002669F4" w:rsidRDefault="00C85B16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669F4">
        <w:rPr>
          <w:rFonts w:ascii="Times New Roman" w:hAnsi="Times New Roman" w:cs="Times New Roman"/>
          <w:i w:val="0"/>
          <w:sz w:val="28"/>
          <w:szCs w:val="28"/>
          <w:lang w:val="ru-RU"/>
        </w:rPr>
        <w:t>-   развивать коммуникативные качества детей через составление рассказов, проведение мини-экскурсий.</w:t>
      </w:r>
    </w:p>
    <w:p w:rsidR="00904D90" w:rsidRPr="006F5918" w:rsidRDefault="00904D90" w:rsidP="002669F4">
      <w:pPr>
        <w:pStyle w:val="a3"/>
        <w:spacing w:line="276" w:lineRule="auto"/>
        <w:ind w:firstLine="567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6F591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Задачи проекта будут решаться в ходе реализации групповых проектов</w:t>
      </w:r>
      <w:r w:rsidR="006F591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6F5918" w:rsidRPr="006F591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«Чистое море – здоровая жизнь», </w:t>
      </w:r>
      <w:r w:rsidR="003449DE" w:rsidRPr="00DB5CA5">
        <w:rPr>
          <w:rFonts w:ascii="Times New Roman" w:hAnsi="Times New Roman" w:cs="Times New Roman"/>
          <w:b/>
          <w:i w:val="0"/>
          <w:kern w:val="24"/>
          <w:sz w:val="24"/>
          <w:szCs w:val="24"/>
          <w:lang w:val="ru-RU" w:eastAsia="ru-RU" w:bidi="ar-SA"/>
        </w:rPr>
        <w:t>«</w:t>
      </w:r>
      <w:r w:rsidR="003449DE" w:rsidRPr="006F591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Рукотворное море», </w:t>
      </w:r>
      <w:r w:rsidR="006F5918" w:rsidRPr="006F591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«Зелёный полуостров»</w:t>
      </w:r>
      <w:r w:rsidRPr="006F591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, соответствующих возрасту детей, объединенных общей темой «Рыбинское море – территория эколят». </w:t>
      </w:r>
    </w:p>
    <w:p w:rsidR="000E7302" w:rsidRPr="002669F4" w:rsidRDefault="000E7302" w:rsidP="002669F4">
      <w:pPr>
        <w:pStyle w:val="a3"/>
        <w:spacing w:line="276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71E46" w:rsidRDefault="00904D90" w:rsidP="002669F4">
      <w:pPr>
        <w:pStyle w:val="a3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2669F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Схема орг</w:t>
      </w:r>
      <w:r w:rsidR="002669F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анизации проектной деятельности</w:t>
      </w:r>
      <w:r w:rsidR="007D432D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7D432D" w:rsidRPr="00340593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«Рыбинское море – территория эколят»</w:t>
      </w:r>
      <w:r w:rsidR="00F71E46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</w:p>
    <w:p w:rsidR="00F71E46" w:rsidRDefault="00F71E46" w:rsidP="002669F4">
      <w:pPr>
        <w:pStyle w:val="a3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в МДОУ детский сад п. Каменники </w:t>
      </w:r>
    </w:p>
    <w:p w:rsidR="00904D90" w:rsidRDefault="00F71E46" w:rsidP="002669F4">
      <w:pPr>
        <w:pStyle w:val="a3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(2017-2018 </w:t>
      </w:r>
      <w:proofErr w:type="spellStart"/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уч</w:t>
      </w:r>
      <w:proofErr w:type="spellEnd"/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 год)</w:t>
      </w:r>
    </w:p>
    <w:tbl>
      <w:tblPr>
        <w:tblStyle w:val="af5"/>
        <w:tblW w:w="15735" w:type="dxa"/>
        <w:tblInd w:w="-601" w:type="dxa"/>
        <w:tblLook w:val="04A0"/>
      </w:tblPr>
      <w:tblGrid>
        <w:gridCol w:w="1347"/>
        <w:gridCol w:w="4040"/>
        <w:gridCol w:w="3686"/>
        <w:gridCol w:w="3402"/>
        <w:gridCol w:w="3260"/>
      </w:tblGrid>
      <w:tr w:rsidR="008054B5" w:rsidRPr="005E3595" w:rsidTr="00EE3F0F">
        <w:tc>
          <w:tcPr>
            <w:tcW w:w="1347" w:type="dxa"/>
          </w:tcPr>
          <w:p w:rsidR="005E3595" w:rsidRPr="005E3595" w:rsidRDefault="005E3595" w:rsidP="005E35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</w:pPr>
            <w:r w:rsidRPr="005E3595"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  <w:t>Этапы</w:t>
            </w:r>
          </w:p>
          <w:p w:rsidR="005E3595" w:rsidRPr="005E3595" w:rsidRDefault="005E3595" w:rsidP="005E35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</w:pPr>
          </w:p>
        </w:tc>
        <w:tc>
          <w:tcPr>
            <w:tcW w:w="4040" w:type="dxa"/>
            <w:vAlign w:val="center"/>
          </w:tcPr>
          <w:p w:rsidR="005E3595" w:rsidRPr="005E3595" w:rsidRDefault="005E3595" w:rsidP="005E3595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:rsidR="005E3595" w:rsidRPr="005E3595" w:rsidRDefault="005E3595" w:rsidP="005E3595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6" w:type="dxa"/>
            <w:vAlign w:val="center"/>
          </w:tcPr>
          <w:p w:rsidR="005E3595" w:rsidRPr="005E3595" w:rsidRDefault="005E3595" w:rsidP="005E3595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детей</w:t>
            </w:r>
          </w:p>
          <w:p w:rsidR="005E3595" w:rsidRPr="005E3595" w:rsidRDefault="005E3595" w:rsidP="005E3595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2" w:type="dxa"/>
            <w:vAlign w:val="center"/>
          </w:tcPr>
          <w:p w:rsidR="005E3595" w:rsidRPr="005E3595" w:rsidRDefault="005E3595" w:rsidP="005E3595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педагог</w:t>
            </w:r>
            <w:r w:rsidR="0002219D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ов</w:t>
            </w:r>
          </w:p>
          <w:p w:rsidR="005E3595" w:rsidRPr="005E3595" w:rsidRDefault="005E3595" w:rsidP="005E3595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  <w:vAlign w:val="center"/>
          </w:tcPr>
          <w:p w:rsidR="005E3595" w:rsidRPr="005E3595" w:rsidRDefault="005E3595" w:rsidP="005E3595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родителей</w:t>
            </w:r>
          </w:p>
          <w:p w:rsidR="005E3595" w:rsidRPr="005E3595" w:rsidRDefault="005E3595" w:rsidP="005E3595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</w:tr>
      <w:tr w:rsidR="008054B5" w:rsidRPr="00531E5D" w:rsidTr="00EE3F0F">
        <w:trPr>
          <w:cantSplit/>
          <w:trHeight w:val="5535"/>
        </w:trPr>
        <w:tc>
          <w:tcPr>
            <w:tcW w:w="1347" w:type="dxa"/>
            <w:textDirection w:val="btLr"/>
          </w:tcPr>
          <w:p w:rsidR="0002219D" w:rsidRDefault="0002219D" w:rsidP="0002219D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1. Мотивационный.</w:t>
            </w:r>
          </w:p>
          <w:p w:rsidR="005E3595" w:rsidRDefault="0002219D" w:rsidP="0002219D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2219D">
              <w:rPr>
                <w:b/>
                <w:bCs/>
                <w:sz w:val="26"/>
                <w:szCs w:val="26"/>
                <w:lang w:val="ru-RU"/>
              </w:rPr>
              <w:t xml:space="preserve">огружение в проект </w:t>
            </w:r>
            <w:r>
              <w:rPr>
                <w:b/>
                <w:bCs/>
                <w:sz w:val="26"/>
                <w:szCs w:val="26"/>
                <w:lang w:val="ru-RU"/>
              </w:rPr>
              <w:t>(</w:t>
            </w:r>
            <w:r w:rsidRPr="0002219D">
              <w:rPr>
                <w:b/>
                <w:bCs/>
                <w:sz w:val="26"/>
                <w:szCs w:val="26"/>
                <w:lang w:val="ru-RU"/>
              </w:rPr>
              <w:t>срок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1-2 недели)</w:t>
            </w:r>
          </w:p>
        </w:tc>
        <w:tc>
          <w:tcPr>
            <w:tcW w:w="4040" w:type="dxa"/>
          </w:tcPr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1)</w:t>
            </w:r>
            <w:r w:rsidR="00DB5CA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Определение приоритетных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  <w:r w:rsidR="002669F4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направлений развития </w:t>
            </w:r>
            <w:r w:rsidR="00DB5CA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и образовательных областей и разделов </w:t>
            </w:r>
            <w:r w:rsidR="002669F4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П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рограмм</w:t>
            </w:r>
            <w:r w:rsidR="00DB5CA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ы </w:t>
            </w:r>
            <w:r w:rsidR="002669F4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дошкольного образования.</w:t>
            </w:r>
          </w:p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2)Определение тем</w:t>
            </w:r>
            <w:r w:rsidR="0002219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  <w:r w:rsidR="00DB5CA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групповых </w:t>
            </w:r>
            <w:proofErr w:type="spellStart"/>
            <w:r w:rsidR="00DB5CA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под</w:t>
            </w:r>
            <w:r w:rsidR="0002219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: </w:t>
            </w:r>
            <w:r w:rsidRPr="00DB5CA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«Рукотворное море», «</w:t>
            </w:r>
            <w:r w:rsidR="0002219D" w:rsidRPr="00DB5CA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Чистое море – здоровая жизнь», «</w:t>
            </w:r>
            <w:r w:rsidR="007D432D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Зелёный полуостров</w:t>
            </w:r>
            <w:r w:rsidR="0002219D" w:rsidRPr="00DB5CA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»</w:t>
            </w:r>
            <w:r w:rsidR="002669F4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</w:p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3)Уточнение целей и задач проекта, исходного положения</w:t>
            </w:r>
            <w:r w:rsidR="002669F4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</w:p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4)</w:t>
            </w:r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В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ыбор </w:t>
            </w:r>
            <w:r w:rsidR="00C955FF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творческих 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групп, участники принимают на себя определенные роли, обусловленные характером и содержанием проекта</w:t>
            </w:r>
            <w:r w:rsidR="002669F4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</w:p>
          <w:p w:rsidR="005E3595" w:rsidRDefault="005E3595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5)</w:t>
            </w:r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С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оздание игров</w:t>
            </w:r>
            <w:r w:rsidR="00C955FF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ых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ситуаци</w:t>
            </w:r>
            <w:r w:rsidR="00C955FF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й в группах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для ввода в проект</w:t>
            </w:r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</w:p>
          <w:p w:rsidR="00F71E46" w:rsidRPr="005E3595" w:rsidRDefault="00F71E46" w:rsidP="00C955FF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686" w:type="dxa"/>
          </w:tcPr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1)Участвуют в игровой ситуации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</w:p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2)</w:t>
            </w:r>
            <w:r w:rsidR="004A5B5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Принимают цели, задачи проекта и осознают </w:t>
            </w:r>
            <w:proofErr w:type="gramStart"/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свою</w:t>
            </w:r>
            <w:proofErr w:type="gramEnd"/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  </w:t>
            </w:r>
          </w:p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деятельность в нём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</w:p>
          <w:p w:rsidR="00624566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3)Обсуждают и</w:t>
            </w:r>
            <w:r w:rsidR="00624566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о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сознают проблему.</w:t>
            </w:r>
          </w:p>
          <w:p w:rsidR="005E3595" w:rsidRPr="005E3595" w:rsidRDefault="00624566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4)Уточняют </w:t>
            </w:r>
            <w:r w:rsidR="005E3595"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информацию,   </w:t>
            </w:r>
          </w:p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обсуждают пути выполнения задания.</w:t>
            </w:r>
          </w:p>
        </w:tc>
        <w:tc>
          <w:tcPr>
            <w:tcW w:w="3402" w:type="dxa"/>
          </w:tcPr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1)</w:t>
            </w:r>
            <w:r w:rsidR="004A5B5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Мотивиру</w:t>
            </w:r>
            <w:r w:rsidR="00904D9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ю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т</w:t>
            </w:r>
          </w:p>
          <w:p w:rsidR="005E3595" w:rsidRPr="005E3595" w:rsidRDefault="00904D90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д</w:t>
            </w:r>
            <w:r w:rsidR="005E3595"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етей</w:t>
            </w:r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,  </w:t>
            </w:r>
            <w:r w:rsidR="005E3595"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обознач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ают</w:t>
            </w:r>
          </w:p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проблемы</w:t>
            </w:r>
            <w:r w:rsidR="00624566"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взрослым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  </w:t>
            </w:r>
          </w:p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2)</w:t>
            </w:r>
            <w:r w:rsidR="00904D9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О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бъясня</w:t>
            </w:r>
            <w:r w:rsidR="00904D9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ю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т цели и задачи</w:t>
            </w:r>
            <w:r w:rsidR="00904D9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групповых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проект</w:t>
            </w:r>
            <w:r w:rsidR="00904D9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ов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</w:p>
          <w:p w:rsidR="005E3595" w:rsidRPr="005E3595" w:rsidRDefault="005E3595" w:rsidP="0062456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3)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Координируют деятельность, н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аблюда</w:t>
            </w:r>
            <w:r w:rsidR="00904D9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ю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т.</w:t>
            </w:r>
          </w:p>
        </w:tc>
        <w:tc>
          <w:tcPr>
            <w:tcW w:w="3260" w:type="dxa"/>
          </w:tcPr>
          <w:p w:rsidR="005E3595" w:rsidRPr="005E3595" w:rsidRDefault="005E3595" w:rsidP="005E35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1)</w:t>
            </w:r>
            <w:r w:rsidR="004A5B5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Принимают участие в </w:t>
            </w:r>
            <w:proofErr w:type="gramStart"/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выставке</w:t>
            </w:r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фотографий </w:t>
            </w:r>
            <w:r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о</w:t>
            </w:r>
            <w:proofErr w:type="gramEnd"/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семейном отдыхе  на Рыбинском море</w:t>
            </w:r>
            <w:r w:rsidR="00A8183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="00A8183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рыбинской</w:t>
            </w:r>
            <w:proofErr w:type="spellEnd"/>
            <w:r w:rsidR="00A8183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рыбалке, туризме.</w:t>
            </w:r>
          </w:p>
          <w:p w:rsidR="005E3595" w:rsidRPr="005E3595" w:rsidRDefault="005E3595" w:rsidP="00A8183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2)</w:t>
            </w:r>
            <w:r w:rsidR="00A8183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Помощь в поиске, с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бор</w:t>
            </w:r>
            <w:r w:rsidR="00A8183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е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и оформлени</w:t>
            </w:r>
            <w:r w:rsidR="00A8183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и</w:t>
            </w:r>
            <w:r w:rsidRPr="005E3595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 коллекций</w:t>
            </w:r>
            <w:r w:rsidR="00904D9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, тематических альбомов </w:t>
            </w:r>
            <w:r w:rsidR="0002219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по темам </w:t>
            </w:r>
            <w:r w:rsidR="00904D90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 xml:space="preserve">групповых </w:t>
            </w:r>
            <w:r w:rsidR="0002219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проектов</w:t>
            </w:r>
            <w:r w:rsidR="00624566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, карт, литературы</w:t>
            </w:r>
            <w:r w:rsidR="00A8183D">
              <w:rPr>
                <w:rFonts w:ascii="Times New Roman" w:hAnsi="Times New Roman" w:cs="Times New Roman"/>
                <w:i w:val="0"/>
                <w:kern w:val="24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F71E46" w:rsidRPr="00FD234F" w:rsidTr="00F71E46">
        <w:trPr>
          <w:cantSplit/>
          <w:trHeight w:val="410"/>
        </w:trPr>
        <w:tc>
          <w:tcPr>
            <w:tcW w:w="1347" w:type="dxa"/>
            <w:textDirection w:val="btLr"/>
          </w:tcPr>
          <w:p w:rsidR="00F71E46" w:rsidRDefault="00F71E46" w:rsidP="0002219D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4040" w:type="dxa"/>
          </w:tcPr>
          <w:p w:rsidR="00F71E46" w:rsidRPr="005E3595" w:rsidRDefault="00F71E46" w:rsidP="00F71E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</w:pPr>
            <w:r w:rsidRPr="005E3595"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  <w:t>Этапы</w:t>
            </w:r>
          </w:p>
        </w:tc>
        <w:tc>
          <w:tcPr>
            <w:tcW w:w="3686" w:type="dxa"/>
          </w:tcPr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Содержание работы</w:t>
            </w:r>
          </w:p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02" w:type="dxa"/>
          </w:tcPr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детей</w:t>
            </w:r>
          </w:p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0" w:type="dxa"/>
          </w:tcPr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педагог</w:t>
            </w:r>
            <w:r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ов</w:t>
            </w:r>
          </w:p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</w:p>
        </w:tc>
      </w:tr>
      <w:tr w:rsidR="008054B5" w:rsidRPr="00531E5D" w:rsidTr="00F71E46">
        <w:trPr>
          <w:cantSplit/>
          <w:trHeight w:val="9347"/>
        </w:trPr>
        <w:tc>
          <w:tcPr>
            <w:tcW w:w="1347" w:type="dxa"/>
            <w:textDirection w:val="btLr"/>
          </w:tcPr>
          <w:p w:rsidR="00904D90" w:rsidRDefault="0002219D" w:rsidP="0002219D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2. </w:t>
            </w:r>
            <w:r w:rsidR="00904D90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Проектировочный. </w:t>
            </w:r>
          </w:p>
          <w:p w:rsidR="0002219D" w:rsidRDefault="004A5B50" w:rsidP="005B2A95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02219D">
              <w:rPr>
                <w:b/>
                <w:bCs/>
                <w:sz w:val="26"/>
                <w:szCs w:val="26"/>
                <w:lang w:val="ru-RU"/>
              </w:rPr>
              <w:t>(срок</w:t>
            </w:r>
            <w:r w:rsidR="005B2A95">
              <w:rPr>
                <w:b/>
                <w:bCs/>
                <w:sz w:val="26"/>
                <w:szCs w:val="26"/>
                <w:lang w:val="ru-RU"/>
              </w:rPr>
              <w:t xml:space="preserve"> 2 недели</w:t>
            </w:r>
            <w:r w:rsidR="0002219D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4040" w:type="dxa"/>
          </w:tcPr>
          <w:p w:rsid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1)Анализ проблемы: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рассматривание карты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Рыбинского водохранилища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;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2)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пределение источников информации; 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3)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остановка задач и выбор критериев  оценки результатов;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4)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Р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аспределение ролей в команде, формирование групп для проведения исследования;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5)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ланирование исследований.</w:t>
            </w:r>
          </w:p>
        </w:tc>
        <w:tc>
          <w:tcPr>
            <w:tcW w:w="3686" w:type="dxa"/>
          </w:tcPr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1)Формируют задачи исследований.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2)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У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точняют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источники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и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нформа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ци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3)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Совместно </w:t>
            </w:r>
            <w:proofErr w:type="gramStart"/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со</w:t>
            </w:r>
            <w:proofErr w:type="gramEnd"/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взрослыми п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ланир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уют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проектн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ую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деятельност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ь по темам исследований, о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предел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яют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методов и приёмов работы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над проектом, п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родумыва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ют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материально – технического и </w:t>
            </w:r>
            <w:proofErr w:type="spellStart"/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учебно</w:t>
            </w:r>
            <w:proofErr w:type="spellEnd"/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– методическо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е обеспечение, в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ыбирают и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обосновывают свои  </w:t>
            </w:r>
          </w:p>
          <w:p w:rsidR="0002219D" w:rsidRPr="0002219D" w:rsidRDefault="0002219D" w:rsidP="00F07F4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критерии успеха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,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прогнозир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уют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результа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т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402" w:type="dxa"/>
          </w:tcPr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1)Помощь в анализе и  синтезе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информации.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2)Помощь в планировании работы и распределение обязанностей;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3)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ланирование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деятельности по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решению задач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исследований;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4)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омощь в поиске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источников информации;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4)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одбор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методической</w:t>
            </w:r>
            <w:proofErr w:type="gramEnd"/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и 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художественной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литературы;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6)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одготовка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материалов,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для игровой и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продуктивной</w:t>
            </w:r>
          </w:p>
          <w:p w:rsid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деятельности.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7)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Создание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развивающей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предметно-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прастранственной</w:t>
            </w:r>
            <w:proofErr w:type="spellEnd"/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среды</w:t>
            </w:r>
            <w:r w:rsid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ДОУ.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8)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Спланировать посещение музея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п. Каменники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02219D" w:rsidRPr="0002219D" w:rsidRDefault="0002219D" w:rsidP="0002219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                         </w:t>
            </w:r>
          </w:p>
        </w:tc>
        <w:tc>
          <w:tcPr>
            <w:tcW w:w="3260" w:type="dxa"/>
          </w:tcPr>
          <w:p w:rsidR="0002219D" w:rsidRPr="0002219D" w:rsidRDefault="0002219D" w:rsidP="008A2C2D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</w:pP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Подбор информации</w:t>
            </w:r>
            <w:r w:rsidR="008A2C2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и материалов </w:t>
            </w:r>
            <w:r w:rsidRPr="0002219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по тем</w:t>
            </w:r>
            <w:r w:rsidR="008A2C2D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ам групповых проектов</w:t>
            </w:r>
          </w:p>
        </w:tc>
      </w:tr>
      <w:tr w:rsidR="00F71E46" w:rsidRPr="00FD234F" w:rsidTr="00F71E46">
        <w:trPr>
          <w:cantSplit/>
          <w:trHeight w:val="552"/>
        </w:trPr>
        <w:tc>
          <w:tcPr>
            <w:tcW w:w="1347" w:type="dxa"/>
            <w:textDirection w:val="btLr"/>
          </w:tcPr>
          <w:p w:rsidR="00F71E46" w:rsidRDefault="00F71E46" w:rsidP="00F71E46">
            <w:pPr>
              <w:spacing w:line="276" w:lineRule="auto"/>
              <w:ind w:left="113" w:right="113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4040" w:type="dxa"/>
          </w:tcPr>
          <w:p w:rsidR="00F71E46" w:rsidRPr="005E3595" w:rsidRDefault="00F71E46" w:rsidP="00F71E4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</w:pPr>
            <w:r w:rsidRPr="005E3595"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  <w:t>Этапы</w:t>
            </w:r>
          </w:p>
        </w:tc>
        <w:tc>
          <w:tcPr>
            <w:tcW w:w="3686" w:type="dxa"/>
          </w:tcPr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3402" w:type="dxa"/>
          </w:tcPr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детей</w:t>
            </w:r>
          </w:p>
        </w:tc>
        <w:tc>
          <w:tcPr>
            <w:tcW w:w="3260" w:type="dxa"/>
          </w:tcPr>
          <w:p w:rsidR="00F71E46" w:rsidRPr="005E3595" w:rsidRDefault="00F71E46" w:rsidP="00F71E46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педагог</w:t>
            </w:r>
            <w:r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ов</w:t>
            </w:r>
          </w:p>
        </w:tc>
      </w:tr>
      <w:tr w:rsidR="008054B5" w:rsidRPr="00531E5D" w:rsidTr="00EE3F0F">
        <w:trPr>
          <w:cantSplit/>
          <w:trHeight w:val="1134"/>
        </w:trPr>
        <w:tc>
          <w:tcPr>
            <w:tcW w:w="1347" w:type="dxa"/>
            <w:textDirection w:val="btLr"/>
          </w:tcPr>
          <w:p w:rsidR="005B2A95" w:rsidRDefault="00904D90" w:rsidP="00904D90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lastRenderedPageBreak/>
              <w:t xml:space="preserve">3. Практический. Организация деятельности </w:t>
            </w:r>
          </w:p>
          <w:p w:rsidR="00904D90" w:rsidRDefault="00904D90" w:rsidP="00904D90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(срок </w:t>
            </w:r>
            <w:r w:rsidR="005B2A95">
              <w:rPr>
                <w:b/>
                <w:bCs/>
                <w:sz w:val="26"/>
                <w:szCs w:val="26"/>
                <w:lang w:val="ru-RU"/>
              </w:rPr>
              <w:t>2 месяца</w:t>
            </w:r>
            <w:r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4040" w:type="dxa"/>
          </w:tcPr>
          <w:p w:rsidR="00904D90" w:rsidRPr="005B2A95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Виды деятельности и формы работы по решению задач проект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</w:t>
            </w:r>
          </w:p>
          <w:p w:rsidR="00904D90" w:rsidRPr="00F07F42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 познавательная деятельность;</w:t>
            </w:r>
          </w:p>
          <w:p w:rsidR="00904D90" w:rsidRPr="005B2A95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2) 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циклы 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бесед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заняти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й по краеведению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904D90" w:rsidRPr="005B2A95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3)организация экскурсии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 берег водохранилища, 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  музей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поселка Каменники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904D90" w:rsidRPr="00F07F42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4)организованные проблемные ситуации;</w:t>
            </w:r>
          </w:p>
          <w:p w:rsidR="00904D90" w:rsidRPr="00F07F42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5)моделирование и прогнозирование;</w:t>
            </w:r>
          </w:p>
          <w:p w:rsidR="00904D90" w:rsidRPr="005B2A95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6)рассматривание иллюстраций,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фотоматериалов,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AF2C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слайд-шоу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 тематике групповых проектов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904D90" w:rsidRPr="005B2A95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7)просмотр фильма о Рыбинском ГЭС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мультфильма «Большое маленькое море»</w:t>
            </w:r>
            <w:r w:rsid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904D90" w:rsidRDefault="00904D90" w:rsidP="005B2A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8)работа в 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групповых 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уголк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ах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книги: чтение  художественной литературы, подбор стихов;</w:t>
            </w:r>
          </w:p>
          <w:p w:rsidR="005B2A95" w:rsidRPr="005B2A95" w:rsidRDefault="005B2A95" w:rsidP="005B2A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9) </w:t>
            </w:r>
            <w:r w:rsidR="008B059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гровая деятельность</w:t>
            </w:r>
          </w:p>
          <w:p w:rsidR="00F02931" w:rsidRPr="005B2A95" w:rsidRDefault="00DB5CA5" w:rsidP="008B059A">
            <w:pPr>
              <w:pStyle w:val="a3"/>
              <w:numPr>
                <w:ilvl w:val="0"/>
                <w:numId w:val="22"/>
              </w:numPr>
              <w:tabs>
                <w:tab w:val="left" w:pos="247"/>
              </w:tabs>
              <w:ind w:left="-37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Дидактические игры «Подбери </w:t>
            </w:r>
            <w:proofErr w:type="gramStart"/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подходящее</w:t>
            </w:r>
            <w:proofErr w:type="gramEnd"/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», «Где живет рыбка?»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«Рыбы Рыбинского моря»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F02931" w:rsidRDefault="005B2A95" w:rsidP="008B059A">
            <w:pPr>
              <w:pStyle w:val="a3"/>
              <w:numPr>
                <w:ilvl w:val="0"/>
                <w:numId w:val="22"/>
              </w:numPr>
              <w:tabs>
                <w:tab w:val="left" w:pos="247"/>
              </w:tabs>
              <w:ind w:left="-37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Сюжетно-ролевые игры «Рыбаки»,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«Я  - фотограф», </w:t>
            </w:r>
            <w:r w:rsidR="008B059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«Лаборатория» и др.;</w:t>
            </w:r>
          </w:p>
          <w:p w:rsidR="008B059A" w:rsidRDefault="008B059A" w:rsidP="008B059A">
            <w:pPr>
              <w:pStyle w:val="a3"/>
              <w:numPr>
                <w:ilvl w:val="0"/>
                <w:numId w:val="22"/>
              </w:numPr>
              <w:tabs>
                <w:tab w:val="left" w:pos="247"/>
              </w:tabs>
              <w:ind w:left="-37" w:firstLine="0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Театрализация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сказки «Путешествие ручейка»;</w:t>
            </w:r>
          </w:p>
          <w:p w:rsidR="008B059A" w:rsidRDefault="008B059A" w:rsidP="008B059A">
            <w:pPr>
              <w:pStyle w:val="a3"/>
              <w:tabs>
                <w:tab w:val="left" w:pos="247"/>
              </w:tabs>
              <w:ind w:left="-3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10) Участие в муниципальном празднике «Рыбинская рыбалка»</w:t>
            </w:r>
          </w:p>
          <w:p w:rsidR="008B059A" w:rsidRPr="005B2A95" w:rsidRDefault="008B059A" w:rsidP="008B059A">
            <w:pPr>
              <w:pStyle w:val="a3"/>
              <w:tabs>
                <w:tab w:val="left" w:pos="247"/>
              </w:tabs>
              <w:ind w:left="-37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  <w:p w:rsidR="005B2A95" w:rsidRPr="005B2A95" w:rsidRDefault="005B2A95" w:rsidP="005B2A95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04D90" w:rsidRPr="005B2A95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1)Активная работа под косвенным руководством педагог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904D90" w:rsidRPr="005B2A95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олучение новых знаний, предлагаемых  педагог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 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разнообразных формах.</w:t>
            </w:r>
          </w:p>
          <w:p w:rsidR="00904D90" w:rsidRPr="005B2A95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ктивное участие в различных видах</w:t>
            </w:r>
            <w:r w:rsid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деятельности:</w:t>
            </w:r>
          </w:p>
          <w:p w:rsidR="000E7302" w:rsidRDefault="004A5B50" w:rsidP="00904D90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0" w:firstLine="12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</w:t>
            </w:r>
            <w:r w:rsidR="00904D90"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беседах: «Случилось большое море», «</w:t>
            </w:r>
            <w:r w:rsidR="005B2A95"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 чем кричит наше море</w:t>
            </w:r>
            <w:r w:rsidR="00904D90"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»;</w:t>
            </w:r>
          </w:p>
          <w:p w:rsidR="000E7302" w:rsidRDefault="00904D90" w:rsidP="000E7302">
            <w:pPr>
              <w:pStyle w:val="a3"/>
              <w:numPr>
                <w:ilvl w:val="0"/>
                <w:numId w:val="15"/>
              </w:numPr>
              <w:tabs>
                <w:tab w:val="left" w:pos="409"/>
              </w:tabs>
              <w:ind w:left="0" w:firstLine="126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выполнение творческих заданий </w:t>
            </w:r>
            <w:r w:rsidR="000E7302"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изготовление  продуктов детской деятельности:</w:t>
            </w:r>
            <w:r w:rsid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рисунков</w:t>
            </w:r>
            <w:r w:rsidR="000E7302"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оформление выставки в детском саду «Рыбинское</w:t>
            </w:r>
            <w:r w:rsid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0E7302"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водохранилище»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0E7302" w:rsidRPr="000E7302" w:rsidRDefault="000E7302" w:rsidP="000E7302">
            <w:pPr>
              <w:pStyle w:val="a3"/>
              <w:tabs>
                <w:tab w:val="left" w:pos="409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4) Изготовление и распространение среди жителей поселка листовок и плакатов «Чистый берег», «Сохранить!» и др.</w:t>
            </w:r>
          </w:p>
          <w:p w:rsidR="008661B4" w:rsidRDefault="000E7302" w:rsidP="00EE3F0F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5)</w:t>
            </w:r>
            <w:r w:rsid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Сочинение и оформление рукотворных книжек «Интересные истории» совместно с родителями.</w:t>
            </w:r>
          </w:p>
          <w:p w:rsidR="008661B4" w:rsidRDefault="008661B4" w:rsidP="00EE3F0F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6) Участие в конкурсе по созданию образов сказочных эколят.</w:t>
            </w:r>
          </w:p>
          <w:p w:rsidR="00F02931" w:rsidRPr="005B2A95" w:rsidRDefault="008661B4" w:rsidP="00EE3F0F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7) </w:t>
            </w:r>
            <w:r w:rsid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Чтение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художественной литературы согласно тематике  групповых проектов, отгадывание загадок; просмотр </w:t>
            </w:r>
            <w:r w:rsidR="00EE3F0F"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фильма о Рыбинск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ой</w:t>
            </w:r>
            <w:r w:rsidR="00EE3F0F"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ГЭС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, мультфильма «Большое маленькое море»;  </w:t>
            </w:r>
            <w:r w:rsidR="00DB5CA5"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подбор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рассматривание   иллюстраций, фотографий и </w:t>
            </w:r>
            <w:r w:rsidR="00AF2C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слайд-шоу</w:t>
            </w:r>
            <w:r w:rsidR="00DB5CA5"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 Рыбинском водохранилище и Рыбинск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ой</w:t>
            </w:r>
            <w:r w:rsidR="00DB5CA5" w:rsidRPr="005B2A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ГЭС </w:t>
            </w:r>
          </w:p>
          <w:p w:rsidR="005B2A95" w:rsidRPr="005B2A95" w:rsidRDefault="005B2A95" w:rsidP="00EE3F0F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04D90" w:rsidRPr="00EE3F0F" w:rsidRDefault="00EE3F0F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1)Консультирова</w:t>
            </w:r>
            <w:r w:rsidR="00904D90"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ние по ходу</w:t>
            </w:r>
          </w:p>
          <w:p w:rsidR="00904D90" w:rsidRPr="00EE3F0F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работы над тем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ами  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исследовани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й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904D90" w:rsidRPr="00EE3F0F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2)подбор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дидактического</w:t>
            </w:r>
            <w:proofErr w:type="gramEnd"/>
          </w:p>
          <w:p w:rsidR="00904D90" w:rsidRPr="00F07F42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материала для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работы </w:t>
            </w:r>
            <w:proofErr w:type="gramStart"/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proofErr w:type="gramEnd"/>
          </w:p>
          <w:p w:rsidR="00904D90" w:rsidRPr="00F07F42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детьми.</w:t>
            </w:r>
          </w:p>
          <w:p w:rsidR="00904D90" w:rsidRPr="00EE3F0F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3)Оформление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дидактических</w:t>
            </w:r>
            <w:proofErr w:type="gramEnd"/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904D90" w:rsidRPr="00EE3F0F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игр: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“Узнай, где я нахожусь?», </w:t>
            </w:r>
          </w:p>
          <w:p w:rsidR="00EE3F0F" w:rsidRPr="00F07F42" w:rsidRDefault="00904D90" w:rsidP="00EE3F0F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«Собери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картинку»,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«Рыбинские рыбы», </w:t>
            </w:r>
          </w:p>
          <w:p w:rsidR="00904D90" w:rsidRPr="00EE3F0F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«Карта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моего поселка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», «Я</w:t>
            </w:r>
          </w:p>
          <w:p w:rsidR="00904D90" w:rsidRPr="00EE3F0F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фотограф»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др</w:t>
            </w:r>
            <w:proofErr w:type="gramStart"/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..</w:t>
            </w:r>
            <w:proofErr w:type="gramEnd"/>
          </w:p>
          <w:p w:rsidR="00904D90" w:rsidRPr="00EE3F0F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4)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омощь в</w:t>
            </w:r>
            <w:r w:rsid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подготовке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резентаций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904D90" w:rsidRPr="00EE3F0F" w:rsidRDefault="00904D90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5)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рганизация</w:t>
            </w:r>
            <w:r w:rsid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 проведение  циклов п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ознавательных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занятий и бесед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0E7302" w:rsidRPr="000E7302" w:rsidRDefault="000E7302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6)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оддержание у детей интереса к проекту в течение всего хода работы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0E7302" w:rsidRPr="000E7302" w:rsidRDefault="000E7302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7)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рганизация условий для создания продуктов детской   деятельности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0E7302" w:rsidRPr="000E7302" w:rsidRDefault="000E7302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8)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омощь детям в оформлении результатов</w:t>
            </w:r>
          </w:p>
          <w:p w:rsidR="000E7302" w:rsidRPr="000E7302" w:rsidRDefault="000E7302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исследовательской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еятельности и создании   презентаций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0E7302" w:rsidRPr="000E7302" w:rsidRDefault="000E7302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9)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рга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низация 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аблюдений,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экскурсий, 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кспериментов, 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дидактических игр, конкурсов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0E7302" w:rsidRPr="000E7302" w:rsidRDefault="000E7302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904D90" w:rsidRPr="00EE3F0F" w:rsidRDefault="008661B4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1) 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Помощь в о</w:t>
            </w:r>
            <w:r w:rsidR="00904D90"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рганизаци</w:t>
            </w:r>
            <w:r w:rsid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 и участие в </w:t>
            </w:r>
            <w:r w:rsidR="00904D90"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F71E46"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фотовыставк</w:t>
            </w:r>
            <w:r w:rsidR="00F71E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ах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«Красота Рыбинского моря»,</w:t>
            </w:r>
            <w:r w:rsidR="00904D90" w:rsidRPr="00EE3F0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</w:t>
            </w:r>
          </w:p>
          <w:p w:rsidR="008661B4" w:rsidRDefault="00904D90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«Семейный отдых на море»</w:t>
            </w:r>
            <w:r w:rsid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«Рыбинское море: зима, весна, лето, осень».</w:t>
            </w:r>
          </w:p>
          <w:p w:rsidR="008661B4" w:rsidRDefault="008661B4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2) </w:t>
            </w:r>
            <w:r w:rsidR="00904D90"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Посещение музея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п. Каменники.</w:t>
            </w:r>
          </w:p>
          <w:p w:rsidR="00904D90" w:rsidRDefault="008661B4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3) Помощь в </w:t>
            </w:r>
            <w:r w:rsidR="00904D90"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подбор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</w:t>
            </w:r>
            <w:r w:rsidR="00904D90"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иллюстр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аций, фотоматериалов, </w:t>
            </w:r>
            <w:r w:rsidR="00AF2C2F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слайд-шоу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0E7302" w:rsidRPr="000E7302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4) </w:t>
            </w:r>
            <w:r w:rsidR="000E7302"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Словотворчество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 детьми</w:t>
            </w:r>
          </w:p>
          <w:p w:rsidR="000E7302" w:rsidRDefault="000E7302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</w:t>
            </w:r>
            <w:proofErr w:type="gramStart"/>
            <w:r w:rsidR="00153ED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казк</w:t>
            </w:r>
            <w:r w:rsidR="00153ED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 </w:t>
            </w:r>
            <w:r w:rsid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</w:t>
            </w:r>
            <w:proofErr w:type="gramEnd"/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затонувший</w:t>
            </w:r>
            <w:r w:rsid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город М</w:t>
            </w:r>
            <w:r w:rsid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ологу</w:t>
            </w:r>
            <w:r w:rsidRPr="000E730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»</w:t>
            </w:r>
            <w:r w:rsidR="00153ED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«Эколята – дружные ребята»</w:t>
            </w:r>
            <w:r w:rsid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8661B4" w:rsidRPr="000E7302" w:rsidRDefault="008661B4" w:rsidP="000E7302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5) Участие в групповых  выставках детско-родительского творчества по темам проектов.</w:t>
            </w:r>
          </w:p>
          <w:p w:rsidR="000E7302" w:rsidRPr="000E7302" w:rsidRDefault="00F71E46" w:rsidP="00904D90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6) Участие в муниципальном празднике «Рыбинская рыбалка</w:t>
            </w:r>
          </w:p>
        </w:tc>
      </w:tr>
      <w:tr w:rsidR="00F71E46" w:rsidRPr="00FD234F" w:rsidTr="008661B4">
        <w:trPr>
          <w:trHeight w:val="92"/>
        </w:trPr>
        <w:tc>
          <w:tcPr>
            <w:tcW w:w="1347" w:type="dxa"/>
          </w:tcPr>
          <w:p w:rsidR="00F71E46" w:rsidRDefault="00F71E46" w:rsidP="0002219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4040" w:type="dxa"/>
          </w:tcPr>
          <w:p w:rsidR="00F71E46" w:rsidRPr="005E3595" w:rsidRDefault="00F71E46" w:rsidP="00D34D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</w:pPr>
            <w:r w:rsidRPr="005E3595">
              <w:rPr>
                <w:rFonts w:ascii="Times New Roman" w:hAnsi="Times New Roman" w:cs="Times New Roman"/>
                <w:b/>
                <w:bCs/>
                <w:i w:val="0"/>
                <w:sz w:val="26"/>
                <w:szCs w:val="26"/>
                <w:lang w:val="ru-RU"/>
              </w:rPr>
              <w:t>Этапы</w:t>
            </w:r>
          </w:p>
        </w:tc>
        <w:tc>
          <w:tcPr>
            <w:tcW w:w="3686" w:type="dxa"/>
          </w:tcPr>
          <w:p w:rsidR="00F71E46" w:rsidRPr="005E3595" w:rsidRDefault="00F71E46" w:rsidP="00D34D3C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3402" w:type="dxa"/>
          </w:tcPr>
          <w:p w:rsidR="00F71E46" w:rsidRPr="005E3595" w:rsidRDefault="00F71E46" w:rsidP="00D34D3C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детей</w:t>
            </w:r>
          </w:p>
        </w:tc>
        <w:tc>
          <w:tcPr>
            <w:tcW w:w="3260" w:type="dxa"/>
          </w:tcPr>
          <w:p w:rsidR="00F71E46" w:rsidRPr="005E3595" w:rsidRDefault="00F71E46" w:rsidP="00D34D3C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 w:eastAsia="ru-RU" w:bidi="ar-SA"/>
              </w:rPr>
            </w:pPr>
            <w:r w:rsidRPr="005E3595"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Деятельность педагог</w:t>
            </w:r>
            <w:r>
              <w:rPr>
                <w:rFonts w:ascii="Times New Roman" w:hAnsi="Times New Roman" w:cs="Times New Roman"/>
                <w:b/>
                <w:i w:val="0"/>
                <w:kern w:val="24"/>
                <w:sz w:val="24"/>
                <w:szCs w:val="24"/>
                <w:lang w:val="ru-RU" w:eastAsia="ru-RU" w:bidi="ar-SA"/>
              </w:rPr>
              <w:t>ов</w:t>
            </w:r>
          </w:p>
        </w:tc>
      </w:tr>
      <w:tr w:rsidR="008054B5" w:rsidRPr="00531E5D" w:rsidTr="008054B5">
        <w:trPr>
          <w:cantSplit/>
          <w:trHeight w:val="1134"/>
        </w:trPr>
        <w:tc>
          <w:tcPr>
            <w:tcW w:w="1347" w:type="dxa"/>
            <w:textDirection w:val="btLr"/>
          </w:tcPr>
          <w:p w:rsidR="008054B5" w:rsidRDefault="008661B4" w:rsidP="008054B5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4. Заключительный</w:t>
            </w:r>
            <w:r w:rsidR="008054B5">
              <w:rPr>
                <w:b/>
                <w:bCs/>
                <w:sz w:val="26"/>
                <w:szCs w:val="26"/>
                <w:lang w:val="ru-RU"/>
              </w:rPr>
              <w:t>.</w:t>
            </w:r>
          </w:p>
          <w:p w:rsidR="008054B5" w:rsidRDefault="008054B5" w:rsidP="008054B5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Подведение итогов и определение дальнейшей стратегии</w:t>
            </w:r>
          </w:p>
          <w:p w:rsidR="008661B4" w:rsidRDefault="008661B4" w:rsidP="008054B5">
            <w:pPr>
              <w:spacing w:line="276" w:lineRule="auto"/>
              <w:ind w:left="113" w:right="1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(срок реализации 1 неделя)</w:t>
            </w:r>
          </w:p>
        </w:tc>
        <w:tc>
          <w:tcPr>
            <w:tcW w:w="4040" w:type="dxa"/>
          </w:tcPr>
          <w:p w:rsidR="008661B4" w:rsidRPr="008054B5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1)Обобщение результатов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реализации проекта «Рыбинское море – территория эколят».</w:t>
            </w:r>
          </w:p>
          <w:p w:rsidR="008661B4" w:rsidRPr="008054B5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одвед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ение итогов работы над групповыми  проектами</w:t>
            </w:r>
            <w:proofErr w:type="gramStart"/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8661B4" w:rsidRPr="008054B5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3) 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ценка полученных детьми навыков самостоятельной работы над выбранной те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мой и работы в небольшой группе.</w:t>
            </w:r>
          </w:p>
          <w:p w:rsidR="008661B4" w:rsidRPr="008054B5" w:rsidRDefault="008054B5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4)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r w:rsidR="008661B4"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одготовка продуктов деятельности педагог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 (</w:t>
            </w:r>
            <w:r w:rsidR="008661B4"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методического и дидактического материала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).</w:t>
            </w:r>
            <w:r w:rsidR="008661B4"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8661B4" w:rsidRPr="008054B5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5)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ценка результатов работы над </w:t>
            </w:r>
            <w:r w:rsidR="00F71E46"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проектам</w:t>
            </w:r>
            <w:r w:rsidR="00F71E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: наличие чёткого ответа на основополагающий вопрос,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решение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образовательных, раз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вивающих и воспитательных задач.</w:t>
            </w:r>
          </w:p>
          <w:p w:rsidR="008661B4" w:rsidRPr="008054B5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6)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остижение цел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проект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а.</w:t>
            </w:r>
          </w:p>
          <w:p w:rsidR="008661B4" w:rsidRPr="008054B5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7) 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рганизация выставки рисунков, фотографий,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книжек-самоделок,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моделей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альбомов</w:t>
            </w:r>
            <w:r w:rsidR="008B059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праздника воды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  <w:p w:rsidR="008661B4" w:rsidRPr="008054B5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8)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Определение задач дальнейшей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деятельности.</w:t>
            </w:r>
          </w:p>
          <w:p w:rsidR="008661B4" w:rsidRPr="008054B5" w:rsidRDefault="008661B4" w:rsidP="00D5050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9)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емонстрация результата продукт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ов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работы над проектом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распространение опыта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8661B4" w:rsidRPr="008661B4" w:rsidRDefault="00D50506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1) </w:t>
            </w:r>
            <w:r w:rsidR="008661B4"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Участие детей в 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муниципальном конкурсе защиты проектов «Я – исследователь»  по темам групповых проектов с кратким, </w:t>
            </w:r>
            <w:r w:rsidR="008661B4"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 достаточно полн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ым</w:t>
            </w:r>
            <w:r w:rsidR="008661B4"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рассказом </w:t>
            </w:r>
            <w:r w:rsidR="008661B4"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 пос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тановке и решении задач проекта, </w:t>
            </w:r>
            <w:r w:rsidR="008661B4"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8661B4" w:rsidRP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ами </w:t>
            </w:r>
            <w:r w:rsidR="008661B4" w:rsidRP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на основополагающи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е </w:t>
            </w:r>
            <w:r w:rsidR="008661B4" w:rsidRP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вопрос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ы проекта, </w:t>
            </w:r>
            <w:r w:rsidR="008661B4"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возможностью презентации продуктов проектов (с помощью взрослого).</w:t>
            </w:r>
            <w:r w:rsidR="008661B4"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8661B4" w:rsidRPr="008661B4" w:rsidRDefault="008661B4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 У</w:t>
            </w: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частие в выставк</w:t>
            </w:r>
            <w:r w:rsid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ах</w:t>
            </w: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50506"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рисунков, фотографий,</w:t>
            </w:r>
            <w:r w:rsid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книжек-самоделок,</w:t>
            </w:r>
            <w:r w:rsidR="00D50506"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моделей</w:t>
            </w:r>
            <w:r w:rsid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альбомов.</w:t>
            </w:r>
          </w:p>
          <w:p w:rsidR="008661B4" w:rsidRPr="008661B4" w:rsidRDefault="008661B4" w:rsidP="00D5050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3) Участие в </w:t>
            </w: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обсуждени</w:t>
            </w:r>
            <w:r w:rsid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</w:t>
            </w: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оценк</w:t>
            </w:r>
            <w:r w:rsid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</w:t>
            </w: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 взаимооценк</w:t>
            </w:r>
            <w:r w:rsid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е </w:t>
            </w:r>
            <w:r w:rsidRPr="008661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результатов деятельности.</w:t>
            </w:r>
          </w:p>
        </w:tc>
        <w:tc>
          <w:tcPr>
            <w:tcW w:w="3402" w:type="dxa"/>
          </w:tcPr>
          <w:p w:rsidR="00D50506" w:rsidRDefault="00D50506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1) </w:t>
            </w:r>
            <w:r w:rsidR="008661B4" w:rsidRP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участия 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детей в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муниципальном конкурсе защиты проектов «Я – исследователь».</w:t>
            </w:r>
            <w:r w:rsidR="008661B4" w:rsidRP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8661B4" w:rsidRPr="00D50506" w:rsidRDefault="00D50506" w:rsidP="008661B4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2) </w:t>
            </w:r>
            <w:r w:rsidR="008661B4" w:rsidRP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Наблюда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ю</w:t>
            </w:r>
            <w:r w:rsidR="008661B4" w:rsidRPr="00D5050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т,</w:t>
            </w:r>
          </w:p>
          <w:p w:rsidR="008661B4" w:rsidRDefault="00D50506" w:rsidP="00D5050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</w:t>
            </w: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бобщ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аю</w:t>
            </w:r>
            <w:r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результаты, </w:t>
            </w:r>
            <w:r w:rsidR="008661B4"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резюмир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ую</w:t>
            </w:r>
            <w:r w:rsidR="008661B4" w:rsidRPr="00F07F4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т.</w:t>
            </w:r>
          </w:p>
          <w:p w:rsidR="00D50506" w:rsidRPr="00D50506" w:rsidRDefault="00D50506" w:rsidP="00D5050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 Планируют дальнейшую деятельность.</w:t>
            </w:r>
          </w:p>
        </w:tc>
        <w:tc>
          <w:tcPr>
            <w:tcW w:w="3260" w:type="dxa"/>
          </w:tcPr>
          <w:p w:rsidR="00D50506" w:rsidRDefault="00D50506" w:rsidP="00D5050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1) Участие в обсуждении и оценке результатов работы над групповыми  проектами.</w:t>
            </w:r>
          </w:p>
          <w:p w:rsidR="008661B4" w:rsidRDefault="00D50506" w:rsidP="00D5050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2)Поддержка и помощь в организации у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детей в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муниципальном конкурсе защиты проектов «Я – исследователь».</w:t>
            </w:r>
          </w:p>
          <w:p w:rsidR="00D50506" w:rsidRPr="008054B5" w:rsidRDefault="00D50506" w:rsidP="00D5050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3) Помощь в о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рганизаци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и, проведении и участие в 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выставк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ах 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рисунков, фотографий,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книжек-самоделок,</w:t>
            </w:r>
            <w:r w:rsidRPr="008054B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моделей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альбомов.</w:t>
            </w:r>
          </w:p>
          <w:p w:rsidR="00D50506" w:rsidRPr="00D50506" w:rsidRDefault="00D50506" w:rsidP="00D50506">
            <w:pPr>
              <w:pStyle w:val="a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153EDB" w:rsidRDefault="00153EDB" w:rsidP="00A15BA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4B33BB" w:rsidRDefault="004B33BB" w:rsidP="00A15BA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153EDB" w:rsidRDefault="00153EDB" w:rsidP="00A15BA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A15BA3" w:rsidRDefault="00A15BA3" w:rsidP="00A15BA3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A15BA3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lastRenderedPageBreak/>
        <w:t>Материально-технические  ресурсы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: </w:t>
      </w:r>
    </w:p>
    <w:p w:rsidR="00A15BA3" w:rsidRPr="00A15BA3" w:rsidRDefault="00A15BA3" w:rsidP="00153EDB">
      <w:pPr>
        <w:pStyle w:val="a3"/>
        <w:numPr>
          <w:ilvl w:val="0"/>
          <w:numId w:val="21"/>
        </w:numPr>
        <w:ind w:firstLine="41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>подбор наглядного материала (иллюстрации, фотографии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7D43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>слайд-шоу</w:t>
      </w:r>
      <w:r w:rsidR="007D432D">
        <w:rPr>
          <w:rFonts w:ascii="Times New Roman" w:hAnsi="Times New Roman" w:cs="Times New Roman"/>
          <w:i w:val="0"/>
          <w:sz w:val="28"/>
          <w:szCs w:val="28"/>
          <w:lang w:val="ru-RU"/>
        </w:rPr>
        <w:t>, видеоролики, презентации)</w:t>
      </w:r>
    </w:p>
    <w:p w:rsidR="00A15BA3" w:rsidRDefault="00A15BA3" w:rsidP="00153EDB">
      <w:pPr>
        <w:pStyle w:val="a3"/>
        <w:numPr>
          <w:ilvl w:val="0"/>
          <w:numId w:val="21"/>
        </w:numPr>
        <w:ind w:firstLine="41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создание условий для проведения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образовательных</w:t>
      </w: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мероприятий</w:t>
      </w:r>
      <w:r w:rsidR="007D432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праздников</w:t>
      </w: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(оформление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</w:t>
      </w: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группов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>ых</w:t>
      </w: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комнат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>ах мини-выставок</w:t>
      </w:r>
      <w:r w:rsidR="007D432D">
        <w:rPr>
          <w:rFonts w:ascii="Times New Roman" w:hAnsi="Times New Roman" w:cs="Times New Roman"/>
          <w:i w:val="0"/>
          <w:sz w:val="28"/>
          <w:szCs w:val="28"/>
          <w:lang w:val="ru-RU"/>
        </w:rPr>
        <w:t>, материалов и оборудования для экспериментирования</w:t>
      </w: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общего информационного стенда по реализации проекта  на первом этаже детского сада</w:t>
      </w: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>)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Pr="00A15BA3">
        <w:rPr>
          <w:lang w:val="ru-RU"/>
        </w:rPr>
        <w:t xml:space="preserve"> </w:t>
      </w: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>дидактические игры, выставки книг, подбор исторической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литературы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>, карт</w:t>
      </w:r>
      <w:r w:rsidR="007D432D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F2C2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A15BA3" w:rsidRPr="00A15BA3" w:rsidRDefault="00A15BA3" w:rsidP="00153EDB">
      <w:pPr>
        <w:pStyle w:val="a3"/>
        <w:numPr>
          <w:ilvl w:val="0"/>
          <w:numId w:val="21"/>
        </w:numPr>
        <w:ind w:firstLine="414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5BA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подготовка материала для продуктивной деятельности </w:t>
      </w:r>
    </w:p>
    <w:p w:rsidR="00F71E46" w:rsidRDefault="00F71E46" w:rsidP="002C289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2C289C" w:rsidRDefault="002C289C" w:rsidP="002C289C">
      <w:pPr>
        <w:spacing w:line="276" w:lineRule="auto"/>
        <w:ind w:firstLine="708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C289C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Результат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реализации проекта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Теоретические и практические  знания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 и умения дошкольников:</w:t>
      </w:r>
    </w:p>
    <w:p w:rsidR="002C289C" w:rsidRPr="002C289C" w:rsidRDefault="002C289C" w:rsidP="002C289C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Уметь находить и отбирать  материал совместно с родителями по заданной теме. </w:t>
      </w:r>
    </w:p>
    <w:p w:rsidR="002C289C" w:rsidRPr="002C289C" w:rsidRDefault="002C289C" w:rsidP="002C289C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Уважать историческое прошлое своего</w:t>
      </w:r>
      <w:r w:rsidR="00FD234F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посёлка, </w:t>
      </w: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города</w:t>
      </w:r>
      <w:r w:rsidR="00FD234F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Рыбинска</w:t>
      </w: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и бережно относиться к его достопримечательностям.</w:t>
      </w:r>
    </w:p>
    <w:p w:rsidR="002C289C" w:rsidRPr="002C289C" w:rsidRDefault="002C289C" w:rsidP="002C289C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Находить на карте Ярославской области</w:t>
      </w:r>
      <w:r w:rsidR="00FD234F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Каменниковский полуостров, поселок Каменники, город Рыбинск</w:t>
      </w: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 показывать и называть Рыбинское море, ГЭС.</w:t>
      </w:r>
    </w:p>
    <w:p w:rsidR="002C289C" w:rsidRPr="002C289C" w:rsidRDefault="002C289C" w:rsidP="002C289C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Узнавать исторические места города по картинкам, владеть историческими сведениями о родном поселке, городе Рыбинске</w:t>
      </w:r>
      <w:r w:rsidR="00FD234F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, знакомство с интересными людьми – жителями родного поселка.</w:t>
      </w:r>
    </w:p>
    <w:p w:rsidR="002C289C" w:rsidRDefault="002C289C" w:rsidP="002C289C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Приобретен навык самостоятельного подведения итогов исследования; научились самостоятельно добывать и фиксировать информацию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.</w:t>
      </w:r>
    </w:p>
    <w:p w:rsidR="002C289C" w:rsidRDefault="002C289C" w:rsidP="002C289C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lang w:val="ru-RU" w:bidi="ar-SA"/>
        </w:rPr>
      </w:pPr>
      <w:r w:rsidRPr="002C289C">
        <w:rPr>
          <w:rFonts w:ascii="Times New Roman" w:hAnsi="Times New Roman" w:cs="Times New Roman"/>
          <w:b/>
          <w:bCs/>
          <w:i w:val="0"/>
          <w:sz w:val="28"/>
          <w:szCs w:val="28"/>
          <w:lang w:val="ru-RU" w:bidi="ar-SA"/>
        </w:rPr>
        <w:t>Учебно-методический пакет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 w:bidi="ar-SA"/>
        </w:rPr>
        <w:t xml:space="preserve"> проекта:</w:t>
      </w:r>
    </w:p>
    <w:p w:rsidR="002C289C" w:rsidRPr="00A15BA3" w:rsidRDefault="002C289C" w:rsidP="00A15BA3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</w:pPr>
      <w:r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Методические материалы</w:t>
      </w:r>
      <w:r w:rsidR="00A15BA3"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(описание групповых проектов</w:t>
      </w:r>
      <w:r w:rsidR="00EC2624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с</w:t>
      </w:r>
      <w:r w:rsidR="00A15BA3"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</w:t>
      </w:r>
      <w:r w:rsidR="00EC2624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приложениями – фотоотчёты, </w:t>
      </w:r>
      <w:r w:rsidR="00A15BA3"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конспекты образовательных мероприятий)</w:t>
      </w:r>
      <w:r w:rsidR="00153EDB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.</w:t>
      </w:r>
    </w:p>
    <w:p w:rsidR="002C289C" w:rsidRPr="00A15BA3" w:rsidRDefault="002C289C" w:rsidP="00A15BA3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</w:pPr>
      <w:r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Презентации</w:t>
      </w:r>
      <w:r w:rsidR="00153EDB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(детские и педагогов)</w:t>
      </w:r>
      <w:r w:rsid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.</w:t>
      </w:r>
    </w:p>
    <w:p w:rsidR="002C289C" w:rsidRPr="00A15BA3" w:rsidRDefault="002C289C" w:rsidP="00A15BA3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</w:pPr>
      <w:r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Продукты детской деятельности</w:t>
      </w:r>
      <w:r w:rsidR="00153EDB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и совместного детско-родительского творчества (рисунки, книжки-самоделки, альбомы, поделки, макеты, листовки и др.)</w:t>
      </w:r>
      <w:r w:rsid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.</w:t>
      </w:r>
    </w:p>
    <w:p w:rsidR="002C289C" w:rsidRPr="00A15BA3" w:rsidRDefault="002C289C" w:rsidP="00A15BA3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</w:pPr>
      <w:r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Дидактические материалы</w:t>
      </w:r>
      <w:r w:rsidR="00EC2624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(игры, альбомы, пособия, макеты и др.)</w:t>
      </w:r>
      <w:r w:rsid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.</w:t>
      </w:r>
    </w:p>
    <w:p w:rsidR="002C289C" w:rsidRPr="00A15BA3" w:rsidRDefault="00A15BA3" w:rsidP="00A15BA3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</w:pPr>
      <w:r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lastRenderedPageBreak/>
        <w:t>Публикации (буклеты, памятка и др.)</w:t>
      </w:r>
      <w:r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>.</w:t>
      </w:r>
      <w:r w:rsidR="002C289C" w:rsidRPr="00A15BA3">
        <w:rPr>
          <w:rFonts w:ascii="Times New Roman" w:hAnsi="Times New Roman" w:cs="Times New Roman"/>
          <w:bCs/>
          <w:i w:val="0"/>
          <w:sz w:val="28"/>
          <w:szCs w:val="28"/>
          <w:lang w:val="ru-RU" w:bidi="ar-SA"/>
        </w:rPr>
        <w:t xml:space="preserve">        </w:t>
      </w:r>
    </w:p>
    <w:permEnd w:id="0"/>
    <w:p w:rsidR="002C289C" w:rsidRPr="002C289C" w:rsidRDefault="002C289C" w:rsidP="002C289C">
      <w:pPr>
        <w:spacing w:line="276" w:lineRule="auto"/>
        <w:ind w:left="708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2C289C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 xml:space="preserve"> </w:t>
      </w:r>
    </w:p>
    <w:p w:rsidR="002C289C" w:rsidRPr="002C289C" w:rsidRDefault="002C289C" w:rsidP="002C289C">
      <w:pPr>
        <w:spacing w:line="276" w:lineRule="auto"/>
        <w:ind w:firstLine="708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2C289C" w:rsidRPr="002C289C" w:rsidRDefault="002C289C" w:rsidP="002C289C">
      <w:pPr>
        <w:spacing w:line="276" w:lineRule="auto"/>
        <w:ind w:firstLine="708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2C289C" w:rsidRPr="002C289C" w:rsidRDefault="002C289C" w:rsidP="002C289C">
      <w:pPr>
        <w:spacing w:line="276" w:lineRule="auto"/>
        <w:ind w:firstLine="708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2C289C" w:rsidRPr="002C289C" w:rsidRDefault="002C289C" w:rsidP="002C289C">
      <w:pPr>
        <w:spacing w:line="276" w:lineRule="auto"/>
        <w:ind w:firstLine="708"/>
        <w:jc w:val="both"/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p w:rsidR="005E3595" w:rsidRDefault="005E3595" w:rsidP="00C85B16">
      <w:pPr>
        <w:spacing w:line="276" w:lineRule="auto"/>
        <w:ind w:firstLine="708"/>
        <w:jc w:val="both"/>
        <w:rPr>
          <w:b/>
          <w:bCs/>
          <w:sz w:val="26"/>
          <w:szCs w:val="26"/>
          <w:lang w:val="ru-RU"/>
        </w:rPr>
      </w:pPr>
    </w:p>
    <w:sectPr w:rsidR="005E3595" w:rsidSect="000E7302">
      <w:headerReference w:type="default" r:id="rId8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11" w:rsidRDefault="00D70511" w:rsidP="0006205E">
      <w:pPr>
        <w:spacing w:after="0" w:line="240" w:lineRule="auto"/>
      </w:pPr>
      <w:r>
        <w:separator/>
      </w:r>
    </w:p>
  </w:endnote>
  <w:endnote w:type="continuationSeparator" w:id="0">
    <w:p w:rsidR="00D70511" w:rsidRDefault="00D70511" w:rsidP="0006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11" w:rsidRDefault="00D70511" w:rsidP="0006205E">
      <w:pPr>
        <w:spacing w:after="0" w:line="240" w:lineRule="auto"/>
      </w:pPr>
      <w:r>
        <w:separator/>
      </w:r>
    </w:p>
  </w:footnote>
  <w:footnote w:type="continuationSeparator" w:id="0">
    <w:p w:rsidR="00D70511" w:rsidRDefault="00D70511" w:rsidP="0006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7049"/>
      <w:docPartObj>
        <w:docPartGallery w:val="Watermarks"/>
        <w:docPartUnique/>
      </w:docPartObj>
    </w:sdtPr>
    <w:sdtContent>
      <w:p w:rsidR="0006205E" w:rsidRDefault="00531E5D">
        <w:pPr>
          <w:pStyle w:val="af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587782" o:spid="_x0000_s7172" type="#_x0000_t136" style="position:absolute;margin-left:0;margin-top:0;width:698.65pt;height:80.6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МДОУ детский сад п. Каменники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618"/>
    <w:multiLevelType w:val="hybridMultilevel"/>
    <w:tmpl w:val="F934E0BE"/>
    <w:lvl w:ilvl="0" w:tplc="59E4E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65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6F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0D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85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0C7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EC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CAF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0E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6701DA"/>
    <w:multiLevelType w:val="hybridMultilevel"/>
    <w:tmpl w:val="E6C0E37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67E3C4C"/>
    <w:multiLevelType w:val="hybridMultilevel"/>
    <w:tmpl w:val="DBD41242"/>
    <w:lvl w:ilvl="0" w:tplc="D9342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CF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0B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82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28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C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4E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F62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C5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AB5DBB"/>
    <w:multiLevelType w:val="hybridMultilevel"/>
    <w:tmpl w:val="69428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E4545"/>
    <w:multiLevelType w:val="hybridMultilevel"/>
    <w:tmpl w:val="916A101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AB23AA"/>
    <w:multiLevelType w:val="hybridMultilevel"/>
    <w:tmpl w:val="DF1828A2"/>
    <w:lvl w:ilvl="0" w:tplc="53E02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4A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47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82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6B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F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52C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2C4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0F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A3934F5"/>
    <w:multiLevelType w:val="hybridMultilevel"/>
    <w:tmpl w:val="D3060E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546F24"/>
    <w:multiLevelType w:val="hybridMultilevel"/>
    <w:tmpl w:val="F4DC1B9A"/>
    <w:lvl w:ilvl="0" w:tplc="3D08C2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853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45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0AF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EB1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C80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EE1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A859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2E7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10664"/>
    <w:multiLevelType w:val="hybridMultilevel"/>
    <w:tmpl w:val="6592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12852"/>
    <w:multiLevelType w:val="hybridMultilevel"/>
    <w:tmpl w:val="231678DC"/>
    <w:lvl w:ilvl="0" w:tplc="10EE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C8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25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5C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4D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8C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0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63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4F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7426B2"/>
    <w:multiLevelType w:val="hybridMultilevel"/>
    <w:tmpl w:val="5FE0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90B4D"/>
    <w:multiLevelType w:val="hybridMultilevel"/>
    <w:tmpl w:val="63785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65B5227"/>
    <w:multiLevelType w:val="hybridMultilevel"/>
    <w:tmpl w:val="99329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C209F"/>
    <w:multiLevelType w:val="hybridMultilevel"/>
    <w:tmpl w:val="52F60BFA"/>
    <w:lvl w:ilvl="0" w:tplc="C4965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49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3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2AB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ED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A6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EA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89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C5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3D0D11"/>
    <w:multiLevelType w:val="hybridMultilevel"/>
    <w:tmpl w:val="1CF2B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C2FEC"/>
    <w:multiLevelType w:val="hybridMultilevel"/>
    <w:tmpl w:val="75C0E4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D637A38"/>
    <w:multiLevelType w:val="hybridMultilevel"/>
    <w:tmpl w:val="3074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77974"/>
    <w:multiLevelType w:val="hybridMultilevel"/>
    <w:tmpl w:val="387EBB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62428A"/>
    <w:multiLevelType w:val="hybridMultilevel"/>
    <w:tmpl w:val="BD281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43307"/>
    <w:multiLevelType w:val="hybridMultilevel"/>
    <w:tmpl w:val="9216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02CAD"/>
    <w:multiLevelType w:val="hybridMultilevel"/>
    <w:tmpl w:val="D31C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D7F11"/>
    <w:multiLevelType w:val="multilevel"/>
    <w:tmpl w:val="83A6009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1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cs="Times New Roman" w:hint="default"/>
        <w:color w:val="000000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20"/>
  </w:num>
  <w:num w:numId="6">
    <w:abstractNumId w:val="3"/>
  </w:num>
  <w:num w:numId="7">
    <w:abstractNumId w:val="12"/>
  </w:num>
  <w:num w:numId="8">
    <w:abstractNumId w:val="17"/>
  </w:num>
  <w:num w:numId="9">
    <w:abstractNumId w:val="21"/>
  </w:num>
  <w:num w:numId="10">
    <w:abstractNumId w:val="4"/>
  </w:num>
  <w:num w:numId="11">
    <w:abstractNumId w:val="9"/>
  </w:num>
  <w:num w:numId="12">
    <w:abstractNumId w:val="7"/>
  </w:num>
  <w:num w:numId="13">
    <w:abstractNumId w:val="13"/>
  </w:num>
  <w:num w:numId="14">
    <w:abstractNumId w:val="0"/>
  </w:num>
  <w:num w:numId="15">
    <w:abstractNumId w:val="19"/>
  </w:num>
  <w:num w:numId="16">
    <w:abstractNumId w:val="18"/>
  </w:num>
  <w:num w:numId="17">
    <w:abstractNumId w:val="2"/>
  </w:num>
  <w:num w:numId="18">
    <w:abstractNumId w:val="5"/>
  </w:num>
  <w:num w:numId="19">
    <w:abstractNumId w:val="15"/>
  </w:num>
  <w:num w:numId="20">
    <w:abstractNumId w:val="11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cumentProtection w:edit="readOnly" w:formatting="1" w:enforcement="0"/>
  <w:defaultTabStop w:val="708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AD7DC0"/>
    <w:rsid w:val="0002219D"/>
    <w:rsid w:val="00034A53"/>
    <w:rsid w:val="0006205E"/>
    <w:rsid w:val="000E7302"/>
    <w:rsid w:val="000F03FC"/>
    <w:rsid w:val="00153EDB"/>
    <w:rsid w:val="002669F4"/>
    <w:rsid w:val="002C13C9"/>
    <w:rsid w:val="002C289C"/>
    <w:rsid w:val="00340593"/>
    <w:rsid w:val="003449DE"/>
    <w:rsid w:val="003939CC"/>
    <w:rsid w:val="003C7996"/>
    <w:rsid w:val="004168B7"/>
    <w:rsid w:val="004A5B50"/>
    <w:rsid w:val="004B1AA8"/>
    <w:rsid w:val="004B33BB"/>
    <w:rsid w:val="00531E5D"/>
    <w:rsid w:val="00596DCA"/>
    <w:rsid w:val="005B2A95"/>
    <w:rsid w:val="005E3595"/>
    <w:rsid w:val="00604E8F"/>
    <w:rsid w:val="00624566"/>
    <w:rsid w:val="00634C77"/>
    <w:rsid w:val="006F5918"/>
    <w:rsid w:val="007D432D"/>
    <w:rsid w:val="008054B5"/>
    <w:rsid w:val="008133E2"/>
    <w:rsid w:val="008661B4"/>
    <w:rsid w:val="008A2C2D"/>
    <w:rsid w:val="008B059A"/>
    <w:rsid w:val="008E4B72"/>
    <w:rsid w:val="00904D90"/>
    <w:rsid w:val="009105DF"/>
    <w:rsid w:val="0094380F"/>
    <w:rsid w:val="00A148E3"/>
    <w:rsid w:val="00A15BA3"/>
    <w:rsid w:val="00A8183D"/>
    <w:rsid w:val="00AD7DC0"/>
    <w:rsid w:val="00AF2C2F"/>
    <w:rsid w:val="00C85B16"/>
    <w:rsid w:val="00C955FF"/>
    <w:rsid w:val="00D10150"/>
    <w:rsid w:val="00D50506"/>
    <w:rsid w:val="00D70511"/>
    <w:rsid w:val="00DB5CA5"/>
    <w:rsid w:val="00EC1818"/>
    <w:rsid w:val="00EC2624"/>
    <w:rsid w:val="00EC2D83"/>
    <w:rsid w:val="00EE3EBE"/>
    <w:rsid w:val="00EE3F0F"/>
    <w:rsid w:val="00F020F0"/>
    <w:rsid w:val="00F02931"/>
    <w:rsid w:val="00F07F42"/>
    <w:rsid w:val="00F71E46"/>
    <w:rsid w:val="00FD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1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C181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81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81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81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81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81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81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81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81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8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a3">
    <w:name w:val="No Spacing"/>
    <w:basedOn w:val="a"/>
    <w:uiPriority w:val="1"/>
    <w:qFormat/>
    <w:rsid w:val="00EC181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8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C18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C18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1818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181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C18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EC181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18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EC1818"/>
    <w:rPr>
      <w:b/>
      <w:bCs/>
      <w:spacing w:val="0"/>
    </w:rPr>
  </w:style>
  <w:style w:type="character" w:styleId="aa">
    <w:name w:val="Emphasis"/>
    <w:uiPriority w:val="20"/>
    <w:qFormat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EC18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181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C18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C181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C18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C18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C18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C18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C18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C18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C1818"/>
    <w:pPr>
      <w:outlineLvl w:val="9"/>
    </w:pPr>
  </w:style>
  <w:style w:type="paragraph" w:styleId="af4">
    <w:name w:val="Normal (Web)"/>
    <w:basedOn w:val="a"/>
    <w:uiPriority w:val="99"/>
    <w:unhideWhenUsed/>
    <w:rsid w:val="0081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5E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06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06205E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semiHidden/>
    <w:unhideWhenUsed/>
    <w:rsid w:val="00062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06205E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E4671-D21B-4F2E-80C3-3C167CBC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2017-11-15T11:35:00Z</dcterms:created>
  <dcterms:modified xsi:type="dcterms:W3CDTF">2017-11-21T12:37:00Z</dcterms:modified>
</cp:coreProperties>
</file>