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8" w:rsidRPr="008F0318" w:rsidRDefault="001311E5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C5F13">
        <w:rPr>
          <w:spacing w:val="-4"/>
        </w:rPr>
        <w:t xml:space="preserve">Муниципальное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п. </w:t>
      </w:r>
      <w:proofErr w:type="spellStart"/>
      <w:r w:rsidRPr="008C5F13">
        <w:rPr>
          <w:spacing w:val="-4"/>
        </w:rPr>
        <w:t>Каменники</w:t>
      </w:r>
      <w:proofErr w:type="spellEnd"/>
      <w:r w:rsidRPr="008C5F13">
        <w:rPr>
          <w:spacing w:val="-4"/>
        </w:rPr>
        <w:t> </w:t>
      </w:r>
    </w:p>
    <w:p w:rsidR="008F0318" w:rsidRPr="00B63240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F0318" w:rsidRPr="00513676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F0318" w:rsidRPr="00513676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F0318" w:rsidRPr="00513676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F0318" w:rsidRPr="008F0318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56"/>
          <w:szCs w:val="56"/>
        </w:rPr>
      </w:pPr>
    </w:p>
    <w:p w:rsidR="008F0318" w:rsidRPr="008F0318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  <w:r w:rsidRPr="008F0318">
        <w:rPr>
          <w:b/>
          <w:color w:val="000000"/>
          <w:sz w:val="48"/>
          <w:szCs w:val="48"/>
        </w:rPr>
        <w:t>Проект на тему:</w:t>
      </w:r>
    </w:p>
    <w:p w:rsidR="008F0318" w:rsidRPr="008F0318" w:rsidRDefault="008F0318" w:rsidP="008F0318">
      <w:pPr>
        <w:pStyle w:val="1"/>
        <w:spacing w:before="150" w:beforeAutospacing="0" w:after="450" w:afterAutospacing="0" w:line="288" w:lineRule="atLeast"/>
        <w:jc w:val="center"/>
        <w:rPr>
          <w:b w:val="0"/>
          <w:bCs w:val="0"/>
          <w:sz w:val="56"/>
          <w:szCs w:val="56"/>
        </w:rPr>
      </w:pPr>
      <w:r w:rsidRPr="008F0318">
        <w:rPr>
          <w:b w:val="0"/>
          <w:sz w:val="56"/>
          <w:szCs w:val="56"/>
        </w:rPr>
        <w:t>«</w:t>
      </w:r>
      <w:proofErr w:type="spellStart"/>
      <w:r w:rsidRPr="008F0318">
        <w:rPr>
          <w:b w:val="0"/>
          <w:sz w:val="56"/>
          <w:szCs w:val="56"/>
        </w:rPr>
        <w:t>Флексагоны</w:t>
      </w:r>
      <w:proofErr w:type="spellEnd"/>
      <w:r w:rsidRPr="008F0318">
        <w:rPr>
          <w:b w:val="0"/>
          <w:sz w:val="56"/>
          <w:szCs w:val="56"/>
        </w:rPr>
        <w:t xml:space="preserve"> как средство интеллект</w:t>
      </w:r>
      <w:r>
        <w:rPr>
          <w:b w:val="0"/>
          <w:sz w:val="56"/>
          <w:szCs w:val="56"/>
        </w:rPr>
        <w:t>уального развития дошкольников</w:t>
      </w:r>
      <w:r w:rsidRPr="008F0318">
        <w:rPr>
          <w:b w:val="0"/>
          <w:sz w:val="56"/>
          <w:szCs w:val="56"/>
        </w:rPr>
        <w:t>».</w:t>
      </w:r>
    </w:p>
    <w:p w:rsidR="008F0318" w:rsidRPr="00BE7BC4" w:rsidRDefault="008F0318" w:rsidP="008F03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F0318" w:rsidRDefault="008F0318" w:rsidP="008F03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F0318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311E5" w:rsidRDefault="001311E5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F0318" w:rsidRPr="008F0318" w:rsidRDefault="001311E5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Рыбинский МР, 2022 г.</w:t>
      </w:r>
    </w:p>
    <w:p w:rsidR="008F0318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311E5" w:rsidRDefault="001311E5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1311E5" w:rsidRDefault="001311E5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F0318" w:rsidRPr="00081380" w:rsidRDefault="008F0318" w:rsidP="008F03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81380">
        <w:rPr>
          <w:b/>
          <w:color w:val="000000"/>
          <w:sz w:val="28"/>
          <w:szCs w:val="28"/>
        </w:rPr>
        <w:lastRenderedPageBreak/>
        <w:t>Паспорт проекта</w:t>
      </w:r>
    </w:p>
    <w:p w:rsidR="008F0318" w:rsidRPr="00BE7BC4" w:rsidRDefault="008F0318" w:rsidP="008F0318">
      <w:pPr>
        <w:jc w:val="left"/>
        <w:rPr>
          <w:sz w:val="28"/>
          <w:szCs w:val="28"/>
        </w:rPr>
      </w:pPr>
      <w:r w:rsidRPr="00BE7BC4">
        <w:rPr>
          <w:sz w:val="28"/>
          <w:szCs w:val="28"/>
        </w:rPr>
        <w:t xml:space="preserve">Вид проекта: 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8F0318">
        <w:rPr>
          <w:b w:val="0"/>
          <w:sz w:val="28"/>
          <w:szCs w:val="28"/>
        </w:rPr>
        <w:t xml:space="preserve">Инновационный, практико-ориентированный. 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</w:rPr>
        <w:t xml:space="preserve">Тип проекта: </w:t>
      </w:r>
      <w:r>
        <w:rPr>
          <w:b w:val="0"/>
          <w:sz w:val="28"/>
          <w:szCs w:val="28"/>
        </w:rPr>
        <w:t>долго</w:t>
      </w:r>
      <w:r w:rsidRPr="008F0318">
        <w:rPr>
          <w:b w:val="0"/>
          <w:sz w:val="28"/>
          <w:szCs w:val="28"/>
        </w:rPr>
        <w:t>срочный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</w:rPr>
        <w:t xml:space="preserve"> Срок реализации: </w:t>
      </w:r>
      <w:r w:rsidRPr="008F0318">
        <w:rPr>
          <w:b w:val="0"/>
          <w:sz w:val="28"/>
          <w:szCs w:val="28"/>
        </w:rPr>
        <w:t xml:space="preserve">август </w:t>
      </w:r>
      <w:r>
        <w:rPr>
          <w:b w:val="0"/>
          <w:sz w:val="28"/>
          <w:szCs w:val="28"/>
        </w:rPr>
        <w:t xml:space="preserve">2022 </w:t>
      </w:r>
      <w:r w:rsidRPr="008F0318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май</w:t>
      </w:r>
      <w:r w:rsidRPr="008F0318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Pr="008F0318">
        <w:rPr>
          <w:b w:val="0"/>
          <w:sz w:val="28"/>
          <w:szCs w:val="28"/>
        </w:rPr>
        <w:t xml:space="preserve"> г.</w:t>
      </w:r>
    </w:p>
    <w:p w:rsidR="008F0318" w:rsidRPr="00BE7BC4" w:rsidRDefault="008F0318" w:rsidP="008F0318">
      <w:pPr>
        <w:jc w:val="left"/>
        <w:rPr>
          <w:sz w:val="28"/>
          <w:szCs w:val="28"/>
        </w:rPr>
      </w:pPr>
      <w:r w:rsidRPr="00BE7BC4">
        <w:rPr>
          <w:sz w:val="28"/>
          <w:szCs w:val="28"/>
        </w:rPr>
        <w:t xml:space="preserve"> База реализации проекта: </w:t>
      </w:r>
      <w:r w:rsidRPr="008F0318">
        <w:rPr>
          <w:b w:val="0"/>
          <w:sz w:val="28"/>
          <w:szCs w:val="28"/>
        </w:rPr>
        <w:t xml:space="preserve">МДОУ детский сад п. Каменники, Рыбинский район, Ярославская область. 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</w:rPr>
        <w:t xml:space="preserve">Участники проекта: </w:t>
      </w:r>
      <w:r w:rsidRPr="008F0318">
        <w:rPr>
          <w:b w:val="0"/>
          <w:sz w:val="28"/>
          <w:szCs w:val="28"/>
        </w:rPr>
        <w:t xml:space="preserve">дети </w:t>
      </w:r>
      <w:r>
        <w:rPr>
          <w:b w:val="0"/>
          <w:sz w:val="28"/>
          <w:szCs w:val="28"/>
        </w:rPr>
        <w:t>подготовительной</w:t>
      </w:r>
      <w:r w:rsidRPr="008F0318">
        <w:rPr>
          <w:b w:val="0"/>
          <w:sz w:val="28"/>
          <w:szCs w:val="28"/>
        </w:rPr>
        <w:t xml:space="preserve"> группы, воспитатели, родители воспитанников.</w:t>
      </w:r>
    </w:p>
    <w:p w:rsidR="008F0318" w:rsidRPr="00BE7BC4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</w:rPr>
        <w:t xml:space="preserve">Этапы реализации проекта: 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  <w:u w:val="single"/>
        </w:rPr>
        <w:t>Подготовительный</w:t>
      </w:r>
      <w:r w:rsidRPr="00BE7BC4">
        <w:rPr>
          <w:sz w:val="28"/>
          <w:szCs w:val="28"/>
        </w:rPr>
        <w:t xml:space="preserve"> – </w:t>
      </w:r>
      <w:r w:rsidRPr="008F0318">
        <w:rPr>
          <w:b w:val="0"/>
          <w:sz w:val="28"/>
          <w:szCs w:val="28"/>
        </w:rPr>
        <w:t>сбор информации, работа с методической литературой, составление плана работы над проектом.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r w:rsidRPr="00BE7BC4">
        <w:rPr>
          <w:sz w:val="28"/>
          <w:szCs w:val="28"/>
        </w:rPr>
        <w:t xml:space="preserve"> </w:t>
      </w:r>
      <w:proofErr w:type="gramStart"/>
      <w:r w:rsidRPr="00BE7BC4">
        <w:rPr>
          <w:sz w:val="28"/>
          <w:szCs w:val="28"/>
          <w:u w:val="single"/>
        </w:rPr>
        <w:t>Практический</w:t>
      </w:r>
      <w:proofErr w:type="gramEnd"/>
      <w:r w:rsidRPr="00BE7BC4">
        <w:rPr>
          <w:sz w:val="28"/>
          <w:szCs w:val="28"/>
        </w:rPr>
        <w:t xml:space="preserve"> – </w:t>
      </w:r>
      <w:r w:rsidRPr="008F0318">
        <w:rPr>
          <w:b w:val="0"/>
          <w:sz w:val="28"/>
          <w:szCs w:val="28"/>
        </w:rPr>
        <w:t xml:space="preserve">реализация проекта (Оформление развивающей среды, проведение занятий, работа с родителями, представление опыта работы в рамках образовательного учреждения). </w:t>
      </w:r>
    </w:p>
    <w:p w:rsidR="008F0318" w:rsidRPr="008F0318" w:rsidRDefault="008F0318" w:rsidP="008F0318">
      <w:pPr>
        <w:jc w:val="left"/>
        <w:rPr>
          <w:b w:val="0"/>
          <w:sz w:val="28"/>
          <w:szCs w:val="28"/>
        </w:rPr>
      </w:pPr>
      <w:proofErr w:type="gramStart"/>
      <w:r w:rsidRPr="00BE7BC4">
        <w:rPr>
          <w:sz w:val="28"/>
          <w:szCs w:val="28"/>
          <w:u w:val="single"/>
        </w:rPr>
        <w:t>Итоговый</w:t>
      </w:r>
      <w:proofErr w:type="gramEnd"/>
      <w:r w:rsidRPr="00BE7BC4">
        <w:rPr>
          <w:sz w:val="28"/>
          <w:szCs w:val="28"/>
        </w:rPr>
        <w:t xml:space="preserve"> – </w:t>
      </w:r>
      <w:r w:rsidRPr="008F0318">
        <w:rPr>
          <w:b w:val="0"/>
          <w:sz w:val="28"/>
          <w:szCs w:val="28"/>
        </w:rPr>
        <w:t>подведение результатов, презентация работы над проектом.</w:t>
      </w:r>
    </w:p>
    <w:p w:rsidR="008F0318" w:rsidRPr="008F0318" w:rsidRDefault="008F0318" w:rsidP="008F0318">
      <w:pPr>
        <w:pStyle w:val="a3"/>
        <w:spacing w:before="0" w:beforeAutospacing="0" w:after="0" w:afterAutospacing="0"/>
        <w:rPr>
          <w:sz w:val="28"/>
          <w:szCs w:val="28"/>
        </w:rPr>
      </w:pPr>
      <w:r w:rsidRPr="008F0318">
        <w:rPr>
          <w:sz w:val="28"/>
          <w:szCs w:val="28"/>
        </w:rPr>
        <w:t xml:space="preserve">             </w:t>
      </w:r>
      <w:r w:rsidRPr="008F0318">
        <w:rPr>
          <w:rStyle w:val="a4"/>
          <w:sz w:val="28"/>
          <w:szCs w:val="28"/>
        </w:rPr>
        <w:t>Проблема проекта:</w:t>
      </w:r>
      <w:r w:rsidRPr="008F0318">
        <w:rPr>
          <w:rFonts w:eastAsiaTheme="minorHAnsi"/>
          <w:b/>
          <w:i/>
          <w:iCs/>
          <w:color w:val="C00000"/>
          <w:kern w:val="24"/>
          <w:sz w:val="88"/>
          <w:szCs w:val="88"/>
        </w:rPr>
        <w:t xml:space="preserve"> </w:t>
      </w:r>
      <w:r w:rsidRPr="008F0318">
        <w:rPr>
          <w:rFonts w:eastAsia="+mn-ea"/>
          <w:color w:val="000000"/>
          <w:kern w:val="24"/>
          <w:sz w:val="28"/>
          <w:szCs w:val="28"/>
        </w:rPr>
        <w:t>Одна из задач педагогов ДОУ - подготовка ребенка к обучению в школе, воспитание психологической готовности к систематическому обучению. Однако, проблемы развития внимания, интеллектуально-познавательной деятельности дошкольников, воображения в настоящее время стали актуальными. Следовательно, возникает необходимость поиска инновационных путей решения данного вопроса.</w:t>
      </w:r>
    </w:p>
    <w:p w:rsidR="008F0318" w:rsidRDefault="008F0318" w:rsidP="008F0318">
      <w:pPr>
        <w:shd w:val="clear" w:color="auto" w:fill="FFFFFF"/>
        <w:spacing w:after="0" w:line="276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</w:p>
    <w:p w:rsidR="008F0318" w:rsidRDefault="008F0318" w:rsidP="008F0318">
      <w:pPr>
        <w:shd w:val="clear" w:color="auto" w:fill="FFFFFF"/>
        <w:spacing w:after="0" w:line="276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8F0318" w:rsidRDefault="008F0318" w:rsidP="008F0318">
      <w:pPr>
        <w:shd w:val="clear" w:color="auto" w:fill="FFFFFF"/>
        <w:spacing w:after="0" w:line="276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8F0318" w:rsidRDefault="008F0318" w:rsidP="008F0318">
      <w:pPr>
        <w:shd w:val="clear" w:color="auto" w:fill="FFFFFF"/>
        <w:spacing w:after="0" w:line="276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8F0318" w:rsidRPr="008F0318" w:rsidRDefault="008F0318" w:rsidP="008F0318">
      <w:pPr>
        <w:shd w:val="clear" w:color="auto" w:fill="FFFFFF"/>
        <w:spacing w:after="0" w:line="276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F0318">
        <w:rPr>
          <w:rFonts w:eastAsia="Times New Roman"/>
          <w:color w:val="000000"/>
          <w:sz w:val="28"/>
          <w:szCs w:val="28"/>
          <w:lang w:eastAsia="ru-RU"/>
        </w:rPr>
        <w:t>Актуальность проекта:</w:t>
      </w:r>
    </w:p>
    <w:p w:rsidR="008F0318" w:rsidRPr="008F0318" w:rsidRDefault="008F0318" w:rsidP="008F0318">
      <w:pPr>
        <w:pStyle w:val="4"/>
        <w:spacing w:before="0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</w:t>
      </w:r>
      <w:r w:rsidRPr="008F031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Развитие интеллектуальных способностей детей дошкольного возраста являются актуальной проблемой современного дошкольного образования.</w:t>
      </w:r>
    </w:p>
    <w:p w:rsidR="008F0318" w:rsidRDefault="008F0318" w:rsidP="008F0318">
      <w:pPr>
        <w:pStyle w:val="4"/>
        <w:spacing w:before="0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8F031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Интеллектуальные способности - это те психологические качества, которые определяют легкость знаний и умений, возможности их использования для решения разнообразных задач.</w:t>
      </w:r>
    </w:p>
    <w:p w:rsidR="008F0318" w:rsidRPr="008F0318" w:rsidRDefault="008F0318" w:rsidP="008F0318">
      <w:pPr>
        <w:spacing w:after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0318">
        <w:rPr>
          <w:bCs/>
          <w:sz w:val="28"/>
          <w:szCs w:val="28"/>
        </w:rPr>
        <w:t>Цель: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       </w:t>
      </w:r>
      <w:r w:rsidRPr="008F0318">
        <w:rPr>
          <w:b w:val="0"/>
          <w:sz w:val="28"/>
          <w:szCs w:val="28"/>
        </w:rPr>
        <w:t xml:space="preserve">Формирование интеллектуальных способностей детей дошкольного возраста на основе развивающего материала </w:t>
      </w:r>
      <w:proofErr w:type="spellStart"/>
      <w:r w:rsidRPr="008F0318">
        <w:rPr>
          <w:b w:val="0"/>
          <w:sz w:val="28"/>
          <w:szCs w:val="28"/>
        </w:rPr>
        <w:t>флексагон</w:t>
      </w:r>
      <w:proofErr w:type="spellEnd"/>
      <w:r w:rsidRPr="008F0318">
        <w:rPr>
          <w:b w:val="0"/>
          <w:sz w:val="28"/>
          <w:szCs w:val="28"/>
        </w:rPr>
        <w:t>.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 w:rsidRPr="008F0318">
        <w:rPr>
          <w:bCs/>
          <w:sz w:val="28"/>
          <w:szCs w:val="28"/>
        </w:rPr>
        <w:t>Задачи:</w:t>
      </w:r>
      <w:r w:rsidRPr="008F031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8F0318">
        <w:rPr>
          <w:b w:val="0"/>
          <w:sz w:val="28"/>
          <w:szCs w:val="28"/>
        </w:rPr>
        <w:t xml:space="preserve">1. Познакомить детей с развивающим материалом </w:t>
      </w:r>
      <w:proofErr w:type="spellStart"/>
      <w:r w:rsidRPr="008F0318">
        <w:rPr>
          <w:b w:val="0"/>
          <w:sz w:val="28"/>
          <w:szCs w:val="28"/>
        </w:rPr>
        <w:t>флексагон</w:t>
      </w:r>
      <w:proofErr w:type="spellEnd"/>
      <w:r w:rsidRPr="008F0318">
        <w:rPr>
          <w:b w:val="0"/>
          <w:sz w:val="28"/>
          <w:szCs w:val="28"/>
        </w:rPr>
        <w:t>;</w:t>
      </w:r>
      <w:r w:rsidRPr="008F031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8F0318">
        <w:rPr>
          <w:b w:val="0"/>
          <w:sz w:val="28"/>
          <w:szCs w:val="28"/>
        </w:rPr>
        <w:t xml:space="preserve">2. Способствовать развитию интеллектуальных способностей, образных форм познания (восприятия, памяти, </w:t>
      </w: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>воображения, мышления).</w:t>
      </w:r>
      <w:r w:rsidRPr="008F031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8F0318">
        <w:rPr>
          <w:b w:val="0"/>
          <w:sz w:val="28"/>
          <w:szCs w:val="28"/>
        </w:rPr>
        <w:t>3. Формировать и совершенствовать тонкую моторику кисти и пальцев рук, развивать глазомер.</w:t>
      </w:r>
      <w:r w:rsidRPr="008F031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8F0318">
        <w:rPr>
          <w:b w:val="0"/>
          <w:sz w:val="28"/>
          <w:szCs w:val="28"/>
        </w:rPr>
        <w:t>4. Учить детей договариваться, делиться, помогать, оказывать поддержку в работе, проявлять интерес к выполненному заданию.</w:t>
      </w:r>
      <w:r w:rsidRPr="008F031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8F0318">
        <w:rPr>
          <w:b w:val="0"/>
          <w:sz w:val="28"/>
          <w:szCs w:val="28"/>
        </w:rPr>
        <w:t xml:space="preserve">5. Расширить представления родителей о развивающем материале </w:t>
      </w:r>
      <w:proofErr w:type="spellStart"/>
      <w:r w:rsidRPr="008F0318">
        <w:rPr>
          <w:b w:val="0"/>
          <w:sz w:val="28"/>
          <w:szCs w:val="28"/>
        </w:rPr>
        <w:t>флексагон</w:t>
      </w:r>
      <w:proofErr w:type="spellEnd"/>
      <w:r w:rsidRPr="008F0318">
        <w:rPr>
          <w:b w:val="0"/>
          <w:sz w:val="28"/>
          <w:szCs w:val="28"/>
        </w:rPr>
        <w:t>.</w:t>
      </w:r>
    </w:p>
    <w:p w:rsidR="008F0318" w:rsidRPr="008F0318" w:rsidRDefault="008F0318" w:rsidP="008F0318">
      <w:pPr>
        <w:spacing w:after="0"/>
        <w:jc w:val="left"/>
        <w:rPr>
          <w:sz w:val="28"/>
          <w:szCs w:val="28"/>
        </w:rPr>
      </w:pPr>
      <w:r w:rsidRPr="008F0318">
        <w:rPr>
          <w:sz w:val="28"/>
          <w:szCs w:val="28"/>
        </w:rPr>
        <w:t xml:space="preserve">Ожидаемый результат проекта: 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F0318">
        <w:rPr>
          <w:b w:val="0"/>
          <w:sz w:val="28"/>
          <w:szCs w:val="28"/>
        </w:rPr>
        <w:t>1. Создание в группе необходимых условий для работы с развивающим материалом «</w:t>
      </w:r>
      <w:proofErr w:type="spellStart"/>
      <w:r w:rsidRPr="008F0318">
        <w:rPr>
          <w:b w:val="0"/>
          <w:sz w:val="28"/>
          <w:szCs w:val="28"/>
        </w:rPr>
        <w:t>флексагон</w:t>
      </w:r>
      <w:proofErr w:type="spellEnd"/>
      <w:r w:rsidRPr="008F0318">
        <w:rPr>
          <w:b w:val="0"/>
          <w:sz w:val="28"/>
          <w:szCs w:val="28"/>
        </w:rPr>
        <w:t>»;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>2. Пополнение уголка развивающих игр;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 xml:space="preserve">3. </w:t>
      </w:r>
      <w:proofErr w:type="spellStart"/>
      <w:r w:rsidRPr="008F0318">
        <w:rPr>
          <w:b w:val="0"/>
          <w:sz w:val="28"/>
          <w:szCs w:val="28"/>
        </w:rPr>
        <w:t>Сформированность</w:t>
      </w:r>
      <w:proofErr w:type="spellEnd"/>
      <w:r w:rsidRPr="008F0318">
        <w:rPr>
          <w:b w:val="0"/>
          <w:sz w:val="28"/>
          <w:szCs w:val="28"/>
        </w:rPr>
        <w:t xml:space="preserve"> у детей наглядно - образного мышления, воображения, творчества, основ словесно-логического мышления;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>4. Овладение детьми умением классифицировать, обобщать, моделировать;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 xml:space="preserve">5. </w:t>
      </w:r>
      <w:proofErr w:type="spellStart"/>
      <w:r w:rsidRPr="008F0318">
        <w:rPr>
          <w:b w:val="0"/>
          <w:sz w:val="28"/>
          <w:szCs w:val="28"/>
        </w:rPr>
        <w:t>Сформированность</w:t>
      </w:r>
      <w:proofErr w:type="spellEnd"/>
      <w:r w:rsidRPr="008F0318">
        <w:rPr>
          <w:b w:val="0"/>
          <w:sz w:val="28"/>
          <w:szCs w:val="28"/>
        </w:rPr>
        <w:t xml:space="preserve"> тонкой моторики пальцев рук, развитие глазомера;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>6. Активное участие родителей в реализации проекта;</w:t>
      </w:r>
    </w:p>
    <w:p w:rsidR="008F0318" w:rsidRPr="008F0318" w:rsidRDefault="008F0318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F0318">
        <w:rPr>
          <w:b w:val="0"/>
          <w:sz w:val="28"/>
          <w:szCs w:val="28"/>
        </w:rPr>
        <w:t>7. Создание системы работы по ознакомлению с развивающим материалом «</w:t>
      </w:r>
      <w:proofErr w:type="spellStart"/>
      <w:r w:rsidRPr="008F0318">
        <w:rPr>
          <w:b w:val="0"/>
          <w:sz w:val="28"/>
          <w:szCs w:val="28"/>
        </w:rPr>
        <w:t>флексагон</w:t>
      </w:r>
      <w:proofErr w:type="spellEnd"/>
      <w:r w:rsidRPr="008F0318">
        <w:rPr>
          <w:b w:val="0"/>
          <w:sz w:val="28"/>
          <w:szCs w:val="28"/>
        </w:rPr>
        <w:t>».</w:t>
      </w:r>
    </w:p>
    <w:p w:rsidR="008B625F" w:rsidRPr="008B625F" w:rsidRDefault="008B625F" w:rsidP="008B625F">
      <w:pPr>
        <w:spacing w:after="0"/>
        <w:jc w:val="left"/>
        <w:rPr>
          <w:sz w:val="28"/>
          <w:szCs w:val="28"/>
        </w:rPr>
      </w:pPr>
      <w:r w:rsidRPr="008B625F">
        <w:rPr>
          <w:sz w:val="28"/>
          <w:szCs w:val="28"/>
        </w:rPr>
        <w:t>Формы, методы и приемы работы с детьми:</w:t>
      </w:r>
    </w:p>
    <w:p w:rsidR="008F0318" w:rsidRPr="00435677" w:rsidRDefault="00435677" w:rsidP="008F031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</w:t>
      </w:r>
      <w:r w:rsidRPr="00435677">
        <w:rPr>
          <w:b w:val="0"/>
          <w:iCs/>
          <w:sz w:val="28"/>
          <w:szCs w:val="28"/>
        </w:rPr>
        <w:t xml:space="preserve">Работа с </w:t>
      </w:r>
      <w:proofErr w:type="spellStart"/>
      <w:r w:rsidRPr="00435677">
        <w:rPr>
          <w:b w:val="0"/>
          <w:iCs/>
          <w:sz w:val="28"/>
          <w:szCs w:val="28"/>
        </w:rPr>
        <w:t>флексагонами</w:t>
      </w:r>
      <w:proofErr w:type="spellEnd"/>
      <w:r w:rsidRPr="00435677">
        <w:rPr>
          <w:b w:val="0"/>
          <w:iCs/>
          <w:sz w:val="28"/>
          <w:szCs w:val="28"/>
        </w:rPr>
        <w:t xml:space="preserve"> проводилась в формах индивидуальной и подгрупповой образовательной деятельности, родительских собраний, мастер-классов, выставок.</w:t>
      </w:r>
      <w:r w:rsidRPr="00435677">
        <w:rPr>
          <w:b w:val="0"/>
          <w:sz w:val="28"/>
          <w:szCs w:val="28"/>
        </w:rPr>
        <w:t xml:space="preserve"> Работа ведется на изучение нового материала и на закрепление и проверки усвоенной образовательной деятельности. </w:t>
      </w:r>
      <w:r w:rsidRPr="00435677">
        <w:rPr>
          <w:b w:val="0"/>
          <w:iCs/>
          <w:sz w:val="28"/>
          <w:szCs w:val="28"/>
        </w:rPr>
        <w:t xml:space="preserve">Методика проведения игр с </w:t>
      </w:r>
      <w:proofErr w:type="spellStart"/>
      <w:r w:rsidRPr="00435677">
        <w:rPr>
          <w:b w:val="0"/>
          <w:iCs/>
          <w:sz w:val="28"/>
          <w:szCs w:val="28"/>
        </w:rPr>
        <w:t>флексагонами</w:t>
      </w:r>
      <w:proofErr w:type="spellEnd"/>
      <w:r w:rsidRPr="00435677">
        <w:rPr>
          <w:b w:val="0"/>
          <w:iCs/>
          <w:sz w:val="28"/>
          <w:szCs w:val="28"/>
        </w:rPr>
        <w:t xml:space="preserve">  аналогична методике </w:t>
      </w:r>
      <w:r w:rsidRPr="00435677">
        <w:rPr>
          <w:b w:val="0"/>
          <w:iCs/>
          <w:sz w:val="28"/>
          <w:szCs w:val="28"/>
        </w:rPr>
        <w:lastRenderedPageBreak/>
        <w:t>проведения дидактических игр:</w:t>
      </w:r>
      <w:r w:rsidRPr="00435677">
        <w:rPr>
          <w:b w:val="0"/>
          <w:sz w:val="28"/>
          <w:szCs w:val="28"/>
        </w:rPr>
        <w:t xml:space="preserve">    </w:t>
      </w:r>
      <w:proofErr w:type="gramStart"/>
      <w:r w:rsidRPr="00435677">
        <w:rPr>
          <w:b w:val="0"/>
          <w:iCs/>
          <w:sz w:val="28"/>
          <w:szCs w:val="28"/>
        </w:rPr>
        <w:t>-о</w:t>
      </w:r>
      <w:proofErr w:type="gramEnd"/>
      <w:r w:rsidRPr="00435677">
        <w:rPr>
          <w:b w:val="0"/>
          <w:iCs/>
          <w:sz w:val="28"/>
          <w:szCs w:val="28"/>
        </w:rPr>
        <w:t xml:space="preserve">знакомление детей с содержанием игры, с дидактическим материалом, который будет использован в игре (показ </w:t>
      </w:r>
      <w:proofErr w:type="spellStart"/>
      <w:r w:rsidRPr="00435677">
        <w:rPr>
          <w:b w:val="0"/>
          <w:iCs/>
          <w:sz w:val="28"/>
          <w:szCs w:val="28"/>
        </w:rPr>
        <w:t>флексагона</w:t>
      </w:r>
      <w:proofErr w:type="spellEnd"/>
      <w:r w:rsidRPr="00435677">
        <w:rPr>
          <w:b w:val="0"/>
          <w:iCs/>
          <w:sz w:val="28"/>
          <w:szCs w:val="28"/>
        </w:rPr>
        <w:t>, картинок, краткая беседа, в ходе которой</w:t>
      </w:r>
      <w:r w:rsidRPr="00435677">
        <w:rPr>
          <w:b w:val="0"/>
          <w:sz w:val="28"/>
          <w:szCs w:val="28"/>
        </w:rPr>
        <w:t xml:space="preserve"> </w:t>
      </w:r>
      <w:r w:rsidRPr="00435677">
        <w:rPr>
          <w:b w:val="0"/>
          <w:iCs/>
          <w:sz w:val="28"/>
          <w:szCs w:val="28"/>
        </w:rPr>
        <w:t>уточняются знания и представления);</w:t>
      </w:r>
      <w:r w:rsidRPr="00435677">
        <w:rPr>
          <w:b w:val="0"/>
          <w:i/>
          <w:iCs/>
          <w:sz w:val="28"/>
          <w:szCs w:val="28"/>
        </w:rPr>
        <w:t xml:space="preserve"> </w:t>
      </w:r>
      <w:proofErr w:type="gramStart"/>
      <w:r w:rsidRPr="00435677">
        <w:rPr>
          <w:b w:val="0"/>
          <w:iCs/>
          <w:sz w:val="28"/>
          <w:szCs w:val="28"/>
        </w:rPr>
        <w:t xml:space="preserve">объяснение хода и правил игры -  показ игровых действий, в процессе  которого педагог учит детей  правильно выполнять   действие, доказывая, что в  противном случае игра не приведет к  нужному результату (например, показ    манипулирования </w:t>
      </w:r>
      <w:proofErr w:type="spellStart"/>
      <w:r w:rsidRPr="00435677">
        <w:rPr>
          <w:b w:val="0"/>
          <w:iCs/>
          <w:sz w:val="28"/>
          <w:szCs w:val="28"/>
        </w:rPr>
        <w:t>флексагоном</w:t>
      </w:r>
      <w:proofErr w:type="spellEnd"/>
      <w:r w:rsidRPr="00435677">
        <w:rPr>
          <w:b w:val="0"/>
          <w:iCs/>
          <w:sz w:val="28"/>
          <w:szCs w:val="28"/>
        </w:rPr>
        <w:t xml:space="preserve"> -  определение роли педагога в игре:  участвуя в игре, педагог направляет действия играющих (советом, вопросом, напоминанием); -  подведение итогов игры.</w:t>
      </w:r>
      <w:proofErr w:type="gramEnd"/>
    </w:p>
    <w:p w:rsidR="00EC1EFD" w:rsidRDefault="00EC1EFD" w:rsidP="00EC1EFD">
      <w:pPr>
        <w:spacing w:after="0"/>
        <w:jc w:val="left"/>
        <w:rPr>
          <w:sz w:val="28"/>
          <w:szCs w:val="28"/>
        </w:rPr>
      </w:pPr>
    </w:p>
    <w:p w:rsidR="00EC1EFD" w:rsidRDefault="00EC1EFD" w:rsidP="00EC1EFD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1EFD">
        <w:rPr>
          <w:sz w:val="28"/>
          <w:szCs w:val="28"/>
        </w:rPr>
        <w:t xml:space="preserve">Взаимодействие с педагогами и родителями: </w:t>
      </w:r>
    </w:p>
    <w:p w:rsidR="00EC1EFD" w:rsidRPr="00EC1EFD" w:rsidRDefault="00EC1EFD" w:rsidP="00EC1EFD">
      <w:pPr>
        <w:spacing w:after="0"/>
        <w:jc w:val="left"/>
        <w:rPr>
          <w:b w:val="0"/>
          <w:sz w:val="28"/>
          <w:szCs w:val="28"/>
        </w:rPr>
      </w:pPr>
      <w:r w:rsidRPr="00EC1EFD">
        <w:rPr>
          <w:b w:val="0"/>
          <w:sz w:val="28"/>
          <w:szCs w:val="28"/>
        </w:rPr>
        <w:t xml:space="preserve">1. Мастер-класс для педагогов «средство интеллектуального развития - </w:t>
      </w:r>
      <w:proofErr w:type="spellStart"/>
      <w:r w:rsidRPr="00EC1EFD">
        <w:rPr>
          <w:b w:val="0"/>
          <w:sz w:val="28"/>
          <w:szCs w:val="28"/>
        </w:rPr>
        <w:t>флексагон</w:t>
      </w:r>
      <w:proofErr w:type="spellEnd"/>
      <w:r w:rsidRPr="00EC1EFD">
        <w:rPr>
          <w:b w:val="0"/>
          <w:sz w:val="28"/>
          <w:szCs w:val="28"/>
        </w:rPr>
        <w:t>»</w:t>
      </w:r>
    </w:p>
    <w:p w:rsidR="00EC1EFD" w:rsidRPr="00EC1EFD" w:rsidRDefault="00EC1EFD" w:rsidP="00EC1EFD">
      <w:pPr>
        <w:spacing w:after="0"/>
        <w:jc w:val="left"/>
        <w:rPr>
          <w:b w:val="0"/>
          <w:sz w:val="28"/>
          <w:szCs w:val="28"/>
        </w:rPr>
      </w:pPr>
      <w:r w:rsidRPr="00EC1EFD">
        <w:rPr>
          <w:b w:val="0"/>
          <w:sz w:val="28"/>
          <w:szCs w:val="28"/>
        </w:rPr>
        <w:t xml:space="preserve">2. Презентация проекта. </w:t>
      </w:r>
    </w:p>
    <w:p w:rsidR="00EC1EFD" w:rsidRPr="003E3755" w:rsidRDefault="00EC1EFD" w:rsidP="00EC1EFD">
      <w:pPr>
        <w:spacing w:after="0"/>
        <w:jc w:val="left"/>
        <w:rPr>
          <w:sz w:val="28"/>
          <w:szCs w:val="28"/>
        </w:rPr>
      </w:pPr>
      <w:r w:rsidRPr="00EC1EFD">
        <w:rPr>
          <w:b w:val="0"/>
          <w:sz w:val="28"/>
          <w:szCs w:val="28"/>
        </w:rPr>
        <w:t>3. Консультации «</w:t>
      </w:r>
      <w:r w:rsidR="003E3755">
        <w:rPr>
          <w:b w:val="0"/>
          <w:sz w:val="28"/>
          <w:szCs w:val="28"/>
        </w:rPr>
        <w:t xml:space="preserve">Методические рекомендации для педагогов и родителей по использованию технологии – </w:t>
      </w:r>
      <w:proofErr w:type="spellStart"/>
      <w:r w:rsidR="003E3755">
        <w:rPr>
          <w:b w:val="0"/>
          <w:sz w:val="28"/>
          <w:szCs w:val="28"/>
        </w:rPr>
        <w:t>флексаго</w:t>
      </w:r>
      <w:proofErr w:type="spellEnd"/>
    </w:p>
    <w:p w:rsidR="00EC1EFD" w:rsidRPr="00EC1EFD" w:rsidRDefault="00EC1EFD" w:rsidP="00EC1EFD">
      <w:pPr>
        <w:spacing w:after="0"/>
        <w:jc w:val="left"/>
        <w:rPr>
          <w:b w:val="0"/>
          <w:sz w:val="28"/>
          <w:szCs w:val="28"/>
        </w:rPr>
      </w:pPr>
      <w:r w:rsidRPr="00EC1EFD">
        <w:rPr>
          <w:b w:val="0"/>
          <w:sz w:val="28"/>
          <w:szCs w:val="28"/>
        </w:rPr>
        <w:t>4. Изготовление дидактического пособия.</w:t>
      </w:r>
    </w:p>
    <w:p w:rsidR="00EC1EFD" w:rsidRPr="00EC1EFD" w:rsidRDefault="00EC1EFD" w:rsidP="00EC1EFD">
      <w:pPr>
        <w:spacing w:after="0"/>
        <w:jc w:val="left"/>
        <w:rPr>
          <w:b w:val="0"/>
          <w:sz w:val="28"/>
          <w:szCs w:val="28"/>
        </w:rPr>
      </w:pPr>
      <w:r w:rsidRPr="00EC1EFD">
        <w:rPr>
          <w:b w:val="0"/>
          <w:sz w:val="28"/>
          <w:szCs w:val="28"/>
        </w:rPr>
        <w:t xml:space="preserve">5. Мастер- класс для родителей «Дидактическая игра в технике </w:t>
      </w:r>
      <w:proofErr w:type="spellStart"/>
      <w:r w:rsidRPr="00EC1EFD">
        <w:rPr>
          <w:b w:val="0"/>
          <w:sz w:val="28"/>
          <w:szCs w:val="28"/>
        </w:rPr>
        <w:t>флексагон</w:t>
      </w:r>
      <w:proofErr w:type="spellEnd"/>
      <w:r w:rsidRPr="00EC1EFD">
        <w:rPr>
          <w:b w:val="0"/>
          <w:sz w:val="28"/>
          <w:szCs w:val="28"/>
        </w:rPr>
        <w:t>»</w:t>
      </w:r>
    </w:p>
    <w:p w:rsidR="00CC67F6" w:rsidRPr="00EC1EFD" w:rsidRDefault="00CC67F6" w:rsidP="008F0318">
      <w:pPr>
        <w:spacing w:after="0"/>
        <w:jc w:val="left"/>
        <w:rPr>
          <w:b w:val="0"/>
        </w:rPr>
      </w:pPr>
    </w:p>
    <w:p w:rsidR="004F4A51" w:rsidRPr="004F4A51" w:rsidRDefault="004F4A51" w:rsidP="004F4A51">
      <w:pPr>
        <w:rPr>
          <w:sz w:val="28"/>
          <w:szCs w:val="28"/>
        </w:rPr>
      </w:pPr>
      <w:r w:rsidRPr="004F4A51">
        <w:rPr>
          <w:bCs/>
          <w:sz w:val="28"/>
          <w:szCs w:val="28"/>
        </w:rPr>
        <w:t>Интеграция содержания образовательных областей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9974"/>
      </w:tblGrid>
      <w:tr w:rsidR="004F4A51" w:rsidRPr="004F4A51" w:rsidTr="004F4A5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«Физическая культура»</w:t>
            </w:r>
          </w:p>
        </w:tc>
        <w:tc>
          <w:tcPr>
            <w:tcW w:w="10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мелкой моторики рук, глазомера и четкости движений при изготовлении 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флексагонов</w:t>
            </w:r>
            <w:proofErr w:type="spellEnd"/>
            <w:r w:rsidRPr="004F4A51">
              <w:rPr>
                <w:b w:val="0"/>
                <w:sz w:val="28"/>
                <w:szCs w:val="28"/>
              </w:rPr>
              <w:t>. На занятиях по физической культуре могут располагаться фигуры в виде замысловатых объемных фигур, меняющих свое положение, для выполнения физических упражнений.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«Здоровье»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Развитие глазомера, при выполнении действий с бумагой, развитие умений следить за своей осанкой.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«Познание»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познавательно-исследовательской и продуктивной деятельности в процессе овладения технологией по изготовлению 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флексагонов</w:t>
            </w:r>
            <w:proofErr w:type="spellEnd"/>
            <w:r w:rsidRPr="004F4A51">
              <w:rPr>
                <w:b w:val="0"/>
                <w:sz w:val="28"/>
                <w:szCs w:val="28"/>
              </w:rPr>
              <w:t xml:space="preserve"> разных форм и размеров.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lastRenderedPageBreak/>
              <w:t>«Социализация»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способностей применять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готовые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флексагоны</w:t>
            </w:r>
            <w:proofErr w:type="spellEnd"/>
            <w:r w:rsidRPr="004F4A51">
              <w:rPr>
                <w:b w:val="0"/>
                <w:sz w:val="28"/>
                <w:szCs w:val="28"/>
              </w:rPr>
              <w:t xml:space="preserve"> для конкретных ситуаций, как в игре, так и в НОД. Развитие умения научить изготавливать 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флексагоны</w:t>
            </w:r>
            <w:proofErr w:type="spellEnd"/>
            <w:r w:rsidRPr="004F4A51">
              <w:rPr>
                <w:b w:val="0"/>
                <w:sz w:val="28"/>
                <w:szCs w:val="28"/>
              </w:rPr>
              <w:t xml:space="preserve"> своих друзей, родных для общих игр и развлечений.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«Коммуникация»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познавательного интереса в процессе общения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со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взрослыми и сверстниками задавать вопросы поискового характера. В процессе совместной </w:t>
            </w:r>
            <w:hyperlink r:id="rId7" w:tooltip="Научно-исследовательская деятельность" w:history="1">
              <w:r w:rsidRPr="004F4A51">
                <w:rPr>
                  <w:rStyle w:val="a5"/>
                  <w:b w:val="0"/>
                  <w:color w:val="auto"/>
                  <w:sz w:val="28"/>
                  <w:szCs w:val="28"/>
                  <w:u w:val="none"/>
                </w:rPr>
                <w:t>исследовательской деятельности</w:t>
              </w:r>
            </w:hyperlink>
            <w:r w:rsidRPr="004F4A51">
              <w:rPr>
                <w:b w:val="0"/>
                <w:sz w:val="28"/>
                <w:szCs w:val="28"/>
              </w:rPr>
              <w:t> активно познает и называет свойства и качества предметов (цвет, размер, форму и т. д.), обследовательские действия (погладить, сжать, намочить, разрезать и т. д.).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«Чтение </w:t>
            </w:r>
            <w:hyperlink r:id="rId8" w:tooltip="Художественная литература" w:history="1">
              <w:r w:rsidRPr="004F4A51">
                <w:rPr>
                  <w:rStyle w:val="a5"/>
                  <w:b w:val="0"/>
                  <w:color w:val="auto"/>
                  <w:sz w:val="28"/>
                  <w:szCs w:val="28"/>
                  <w:u w:val="none"/>
                </w:rPr>
                <w:t>художественной литературы</w:t>
              </w:r>
            </w:hyperlink>
            <w:r w:rsidRPr="004F4A51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со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взрослыми и детьми по поводу прочитанного, практическое овладение нормами русской речи.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«Труд»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Развитие умения выполнять сложные трудовые и конструктивные действия самостоятельно и под руководством педагога. Вырабатывать усидчивость, терпение, желание трудиться для достижения желаемого результата.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со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взрослыми и детьми по поводу процесса создания 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флексагонов</w:t>
            </w:r>
            <w:proofErr w:type="spellEnd"/>
            <w:r w:rsidRPr="004F4A51">
              <w:rPr>
                <w:b w:val="0"/>
                <w:sz w:val="28"/>
                <w:szCs w:val="28"/>
              </w:rPr>
              <w:t>, развитие способности предлагать свои вариан</w:t>
            </w:r>
            <w:r>
              <w:rPr>
                <w:b w:val="0"/>
                <w:sz w:val="28"/>
                <w:szCs w:val="28"/>
              </w:rPr>
              <w:t>ты цвета, размера и формы фигур</w:t>
            </w:r>
            <w:r w:rsidR="00F47211">
              <w:rPr>
                <w:b w:val="0"/>
                <w:sz w:val="28"/>
                <w:szCs w:val="28"/>
              </w:rPr>
              <w:t>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«Музыка»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умения фантазировать во время слушания музыки, придумывать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новую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фигуру-</w:t>
            </w:r>
            <w:proofErr w:type="spellStart"/>
            <w:r w:rsidRPr="004F4A51">
              <w:rPr>
                <w:b w:val="0"/>
                <w:sz w:val="28"/>
                <w:szCs w:val="28"/>
              </w:rPr>
              <w:t>флексагон</w:t>
            </w:r>
            <w:proofErr w:type="spellEnd"/>
            <w:r w:rsidRPr="004F4A51">
              <w:rPr>
                <w:b w:val="0"/>
                <w:sz w:val="28"/>
                <w:szCs w:val="28"/>
              </w:rPr>
              <w:t>.</w:t>
            </w:r>
          </w:p>
        </w:tc>
      </w:tr>
      <w:tr w:rsidR="004F4A51" w:rsidRPr="004F4A51" w:rsidTr="004F4A51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>«Безопасность»</w:t>
            </w:r>
          </w:p>
        </w:tc>
        <w:tc>
          <w:tcPr>
            <w:tcW w:w="10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4E" w:rsidRPr="004F4A51" w:rsidRDefault="004F4A51" w:rsidP="004F4A51">
            <w:pPr>
              <w:jc w:val="left"/>
              <w:rPr>
                <w:b w:val="0"/>
                <w:sz w:val="28"/>
                <w:szCs w:val="28"/>
              </w:rPr>
            </w:pPr>
            <w:r w:rsidRPr="004F4A51">
              <w:rPr>
                <w:b w:val="0"/>
                <w:sz w:val="28"/>
                <w:szCs w:val="28"/>
              </w:rPr>
              <w:t xml:space="preserve">Развитие умения безопасного поведения при работе </w:t>
            </w:r>
            <w:proofErr w:type="gramStart"/>
            <w:r w:rsidRPr="004F4A51">
              <w:rPr>
                <w:b w:val="0"/>
                <w:sz w:val="28"/>
                <w:szCs w:val="28"/>
              </w:rPr>
              <w:t>с</w:t>
            </w:r>
            <w:proofErr w:type="gramEnd"/>
            <w:r w:rsidRPr="004F4A51">
              <w:rPr>
                <w:b w:val="0"/>
                <w:sz w:val="28"/>
                <w:szCs w:val="28"/>
              </w:rPr>
              <w:t xml:space="preserve"> но</w:t>
            </w:r>
          </w:p>
        </w:tc>
      </w:tr>
    </w:tbl>
    <w:p w:rsidR="008F0318" w:rsidRPr="008F0318" w:rsidRDefault="008F0318" w:rsidP="008F0318"/>
    <w:p w:rsidR="00F47211" w:rsidRDefault="00F47211" w:rsidP="00F47211">
      <w:pPr>
        <w:shd w:val="clear" w:color="auto" w:fill="FFFFFF"/>
        <w:spacing w:after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211" w:rsidRDefault="00F47211" w:rsidP="00F47211">
      <w:pPr>
        <w:shd w:val="clear" w:color="auto" w:fill="FFFFFF"/>
        <w:spacing w:after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211" w:rsidRPr="00F47211" w:rsidRDefault="00F47211" w:rsidP="00F47211">
      <w:pPr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F47211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Описание проекта:</w:t>
      </w:r>
    </w:p>
    <w:p w:rsidR="00F47211" w:rsidRPr="00F47211" w:rsidRDefault="00F47211" w:rsidP="00F47211">
      <w:pPr>
        <w:shd w:val="clear" w:color="auto" w:fill="FFFFFF"/>
        <w:spacing w:after="0"/>
        <w:jc w:val="left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     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Развитие интеллектуальных способностей детей дошкольного возраста  являются актуальной проблемой современного дошкольного </w:t>
      </w:r>
      <w:proofErr w:type="gramStart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образования</w:t>
      </w:r>
      <w:proofErr w:type="gramEnd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и   имеет особое значение для подготовки детей к школьному обучению. Ведь  важно не только какими знаниями владеет ребенок ко времени поступления  в школу, а готов ли он к получению новых знаний, умеет ли рассуждать,  фантазировать, делать самостоятельные выводы, строить замыслы  сочинений, рисунков, конструкций.</w:t>
      </w:r>
    </w:p>
    <w:p w:rsidR="00F47211" w:rsidRPr="00F47211" w:rsidRDefault="00F47211" w:rsidP="00F47211">
      <w:pPr>
        <w:shd w:val="clear" w:color="auto" w:fill="FFFFFF"/>
        <w:spacing w:after="0"/>
        <w:jc w:val="left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 Многоплановый развивающий характер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имеет интересная геометрическая игрушка </w:t>
      </w:r>
      <w:proofErr w:type="spellStart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флексагон</w:t>
      </w:r>
      <w:proofErr w:type="spellEnd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- «гнущийся многоугольник».  В его основе лежат сенсорные эталоны формы. </w:t>
      </w:r>
      <w:proofErr w:type="spellStart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Флексагоны</w:t>
      </w:r>
      <w:proofErr w:type="spellEnd"/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способствуют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развитию мелкой моторики, пространственного воображения, памяти, внимания, терпения,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при с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пециально продуманной раскраске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активизируют формирование представлений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Pr="00F47211">
        <w:rPr>
          <w:rFonts w:eastAsia="Times New Roman"/>
          <w:b w:val="0"/>
          <w:color w:val="000000"/>
          <w:sz w:val="28"/>
          <w:szCs w:val="28"/>
          <w:lang w:eastAsia="ru-RU"/>
        </w:rPr>
        <w:t>по всем образовательным областям для дошкольников.</w:t>
      </w:r>
    </w:p>
    <w:p w:rsidR="008F0318" w:rsidRDefault="00E730B5" w:rsidP="008F0318">
      <w:pPr>
        <w:shd w:val="clear" w:color="auto" w:fill="FFFFFF"/>
        <w:spacing w:after="0"/>
        <w:rPr>
          <w:rFonts w:eastAsia="Times New Roman"/>
          <w:b w:val="0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E730B5">
        <w:rPr>
          <w:rFonts w:eastAsia="Times New Roman"/>
          <w:color w:val="000000"/>
          <w:sz w:val="28"/>
          <w:szCs w:val="28"/>
          <w:lang w:eastAsia="ru-RU"/>
        </w:rPr>
        <w:t>идактических</w:t>
      </w:r>
      <w:proofErr w:type="gramEnd"/>
      <w:r w:rsidRPr="00E730B5">
        <w:rPr>
          <w:rFonts w:eastAsia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E730B5">
        <w:rPr>
          <w:rFonts w:eastAsia="Times New Roman"/>
          <w:color w:val="000000"/>
          <w:sz w:val="28"/>
          <w:szCs w:val="28"/>
          <w:lang w:eastAsia="ru-RU"/>
        </w:rPr>
        <w:t xml:space="preserve"> с использованием </w:t>
      </w:r>
      <w:proofErr w:type="spellStart"/>
      <w:r w:rsidRPr="00E730B5">
        <w:rPr>
          <w:rFonts w:eastAsia="Times New Roman"/>
          <w:color w:val="000000"/>
          <w:sz w:val="28"/>
          <w:szCs w:val="28"/>
          <w:lang w:eastAsia="ru-RU"/>
        </w:rPr>
        <w:t>флексагона</w:t>
      </w:r>
      <w:proofErr w:type="spellEnd"/>
      <w:r w:rsidRPr="00E730B5">
        <w:rPr>
          <w:rFonts w:eastAsia="Times New Roman"/>
          <w:color w:val="000000"/>
          <w:sz w:val="28"/>
          <w:szCs w:val="28"/>
          <w:lang w:eastAsia="ru-RU"/>
        </w:rPr>
        <w:t>.</w:t>
      </w:r>
      <w:r w:rsidR="008F0318"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</w:p>
    <w:p w:rsidR="008F0318" w:rsidRPr="004F1715" w:rsidRDefault="008F0318" w:rsidP="00E730B5">
      <w:pPr>
        <w:jc w:val="left"/>
        <w:rPr>
          <w:sz w:val="28"/>
          <w:szCs w:val="28"/>
          <w:u w:val="single"/>
        </w:rPr>
      </w:pPr>
      <w:r w:rsidRPr="008F0318">
        <w:t xml:space="preserve">           </w:t>
      </w:r>
      <w:r w:rsidR="008C46B7" w:rsidRPr="004F1715">
        <w:rPr>
          <w:sz w:val="28"/>
          <w:szCs w:val="28"/>
          <w:u w:val="single"/>
        </w:rPr>
        <w:t xml:space="preserve">Познавательное развитие </w:t>
      </w:r>
    </w:p>
    <w:p w:rsidR="008C46B7" w:rsidRPr="004F1715" w:rsidRDefault="008C46B7" w:rsidP="008C46B7">
      <w:pPr>
        <w:jc w:val="left"/>
        <w:rPr>
          <w:i/>
          <w:sz w:val="28"/>
          <w:szCs w:val="28"/>
        </w:rPr>
      </w:pPr>
      <w:r w:rsidRPr="004F1715">
        <w:rPr>
          <w:i/>
          <w:sz w:val="28"/>
          <w:szCs w:val="28"/>
        </w:rPr>
        <w:t>По математике</w:t>
      </w:r>
    </w:p>
    <w:p w:rsidR="008C46B7" w:rsidRDefault="004F1715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C46B7" w:rsidRPr="008C46B7">
        <w:rPr>
          <w:b w:val="0"/>
          <w:sz w:val="28"/>
          <w:szCs w:val="28"/>
        </w:rPr>
        <w:t>Арифметические задачи</w:t>
      </w:r>
      <w:r>
        <w:rPr>
          <w:b w:val="0"/>
          <w:sz w:val="28"/>
          <w:szCs w:val="28"/>
        </w:rPr>
        <w:t>»</w:t>
      </w:r>
    </w:p>
    <w:p w:rsidR="008C46B7" w:rsidRDefault="008C46B7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8C46B7">
        <w:rPr>
          <w:b w:val="0"/>
          <w:sz w:val="28"/>
          <w:szCs w:val="28"/>
        </w:rPr>
        <w:t> </w:t>
      </w:r>
      <w:r w:rsidR="004F1715">
        <w:rPr>
          <w:b w:val="0"/>
          <w:sz w:val="28"/>
          <w:szCs w:val="28"/>
        </w:rPr>
        <w:t>«</w:t>
      </w:r>
      <w:r w:rsidRPr="008C46B7">
        <w:rPr>
          <w:b w:val="0"/>
          <w:sz w:val="28"/>
          <w:szCs w:val="28"/>
        </w:rPr>
        <w:t>Порядковый и количественный счёт</w:t>
      </w:r>
      <w:r w:rsidR="004F1715">
        <w:rPr>
          <w:b w:val="0"/>
          <w:sz w:val="28"/>
          <w:szCs w:val="28"/>
        </w:rPr>
        <w:t>»</w:t>
      </w:r>
    </w:p>
    <w:p w:rsidR="008C46B7" w:rsidRDefault="004F1715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C46B7" w:rsidRPr="008C46B7">
        <w:rPr>
          <w:b w:val="0"/>
          <w:sz w:val="28"/>
          <w:szCs w:val="28"/>
        </w:rPr>
        <w:t>Состав числа из двух меньших чисел</w:t>
      </w:r>
      <w:r>
        <w:rPr>
          <w:b w:val="0"/>
          <w:sz w:val="28"/>
          <w:szCs w:val="28"/>
        </w:rPr>
        <w:t>»</w:t>
      </w:r>
      <w:r w:rsidR="008C46B7" w:rsidRPr="008C46B7">
        <w:rPr>
          <w:b w:val="0"/>
          <w:sz w:val="28"/>
          <w:szCs w:val="28"/>
        </w:rPr>
        <w:t>     </w:t>
      </w:r>
    </w:p>
    <w:p w:rsidR="008C46B7" w:rsidRPr="008C46B7" w:rsidRDefault="004F1715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C46B7">
        <w:rPr>
          <w:b w:val="0"/>
          <w:sz w:val="28"/>
          <w:szCs w:val="28"/>
        </w:rPr>
        <w:t>В</w:t>
      </w:r>
      <w:r w:rsidR="008C46B7" w:rsidRPr="008C46B7">
        <w:rPr>
          <w:b w:val="0"/>
          <w:sz w:val="28"/>
          <w:szCs w:val="28"/>
        </w:rPr>
        <w:t>ремена года части суток</w:t>
      </w:r>
      <w:r>
        <w:rPr>
          <w:b w:val="0"/>
          <w:sz w:val="28"/>
          <w:szCs w:val="28"/>
        </w:rPr>
        <w:t>»</w:t>
      </w:r>
    </w:p>
    <w:p w:rsidR="008C46B7" w:rsidRDefault="008C46B7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8C46B7">
        <w:rPr>
          <w:b w:val="0"/>
          <w:sz w:val="28"/>
          <w:szCs w:val="28"/>
        </w:rPr>
        <w:t>«Посчитай», «Сложи пример», «Фигура и счет»</w:t>
      </w:r>
      <w:r>
        <w:rPr>
          <w:b w:val="0"/>
          <w:sz w:val="28"/>
          <w:szCs w:val="28"/>
        </w:rPr>
        <w:t>.</w:t>
      </w:r>
    </w:p>
    <w:p w:rsidR="008C46B7" w:rsidRPr="008C46B7" w:rsidRDefault="004F1715" w:rsidP="008C46B7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C46B7">
        <w:rPr>
          <w:b w:val="0"/>
          <w:sz w:val="28"/>
          <w:szCs w:val="28"/>
        </w:rPr>
        <w:t>Г</w:t>
      </w:r>
      <w:r w:rsidR="008C46B7" w:rsidRPr="008C46B7">
        <w:rPr>
          <w:b w:val="0"/>
          <w:sz w:val="28"/>
          <w:szCs w:val="28"/>
        </w:rPr>
        <w:t>еометрические фигуры</w:t>
      </w:r>
      <w:r>
        <w:rPr>
          <w:b w:val="0"/>
          <w:sz w:val="28"/>
          <w:szCs w:val="28"/>
        </w:rPr>
        <w:t>»</w:t>
      </w:r>
    </w:p>
    <w:p w:rsidR="008C46B7" w:rsidRPr="004F1715" w:rsidRDefault="008C46B7" w:rsidP="00E730B5">
      <w:pPr>
        <w:jc w:val="left"/>
        <w:rPr>
          <w:i/>
          <w:sz w:val="28"/>
          <w:szCs w:val="28"/>
        </w:rPr>
      </w:pPr>
      <w:proofErr w:type="spellStart"/>
      <w:r w:rsidRPr="004F1715">
        <w:rPr>
          <w:i/>
          <w:sz w:val="28"/>
          <w:szCs w:val="28"/>
        </w:rPr>
        <w:t>Флексагоны</w:t>
      </w:r>
      <w:proofErr w:type="spellEnd"/>
      <w:r w:rsidRPr="004F1715">
        <w:rPr>
          <w:i/>
          <w:sz w:val="28"/>
          <w:szCs w:val="28"/>
        </w:rPr>
        <w:t xml:space="preserve"> для ознакомления с окружающим миром</w:t>
      </w:r>
    </w:p>
    <w:p w:rsidR="00E730B5" w:rsidRPr="004F1715" w:rsidRDefault="004F1715" w:rsidP="008C46B7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F1715">
        <w:rPr>
          <w:b w:val="0"/>
          <w:sz w:val="28"/>
          <w:szCs w:val="28"/>
        </w:rPr>
        <w:t>Времена года</w:t>
      </w:r>
      <w:r>
        <w:rPr>
          <w:b w:val="0"/>
          <w:sz w:val="28"/>
          <w:szCs w:val="28"/>
        </w:rPr>
        <w:t>»</w:t>
      </w:r>
      <w:r w:rsidR="00B47704">
        <w:rPr>
          <w:b w:val="0"/>
          <w:sz w:val="28"/>
          <w:szCs w:val="28"/>
        </w:rPr>
        <w:t>, «Признаки времен года»</w:t>
      </w:r>
    </w:p>
    <w:p w:rsidR="004F1715" w:rsidRPr="004F1715" w:rsidRDefault="004F1715" w:rsidP="008C46B7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F1715">
        <w:rPr>
          <w:b w:val="0"/>
          <w:sz w:val="28"/>
          <w:szCs w:val="28"/>
        </w:rPr>
        <w:t>Как появилась лягушка</w:t>
      </w:r>
      <w:r>
        <w:rPr>
          <w:b w:val="0"/>
          <w:sz w:val="28"/>
          <w:szCs w:val="28"/>
        </w:rPr>
        <w:t>»</w:t>
      </w:r>
    </w:p>
    <w:p w:rsidR="004F1715" w:rsidRPr="004F1715" w:rsidRDefault="004F1715" w:rsidP="008C46B7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F1715">
        <w:rPr>
          <w:b w:val="0"/>
          <w:sz w:val="28"/>
          <w:szCs w:val="28"/>
        </w:rPr>
        <w:t>Виды рыб</w:t>
      </w:r>
      <w:r>
        <w:rPr>
          <w:b w:val="0"/>
          <w:sz w:val="28"/>
          <w:szCs w:val="28"/>
        </w:rPr>
        <w:t>»</w:t>
      </w:r>
    </w:p>
    <w:p w:rsidR="004F1715" w:rsidRPr="004F1715" w:rsidRDefault="004F1715" w:rsidP="008C46B7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F1715">
        <w:rPr>
          <w:b w:val="0"/>
          <w:sz w:val="28"/>
          <w:szCs w:val="28"/>
        </w:rPr>
        <w:t>Животные</w:t>
      </w:r>
      <w:r>
        <w:rPr>
          <w:b w:val="0"/>
          <w:sz w:val="28"/>
          <w:szCs w:val="28"/>
        </w:rPr>
        <w:t>»</w:t>
      </w:r>
      <w:r w:rsidRPr="004F1715">
        <w:rPr>
          <w:b w:val="0"/>
          <w:sz w:val="28"/>
          <w:szCs w:val="28"/>
        </w:rPr>
        <w:t xml:space="preserve"> </w:t>
      </w:r>
    </w:p>
    <w:p w:rsidR="004F1715" w:rsidRDefault="004F1715" w:rsidP="008C46B7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F1715">
        <w:rPr>
          <w:b w:val="0"/>
          <w:sz w:val="28"/>
          <w:szCs w:val="28"/>
        </w:rPr>
        <w:t>Кто что ест</w:t>
      </w:r>
      <w:r>
        <w:rPr>
          <w:b w:val="0"/>
          <w:sz w:val="28"/>
          <w:szCs w:val="28"/>
        </w:rPr>
        <w:t>»</w:t>
      </w:r>
    </w:p>
    <w:p w:rsidR="00B47704" w:rsidRPr="004F1715" w:rsidRDefault="00B47704" w:rsidP="00B47704">
      <w:pPr>
        <w:pStyle w:val="a6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B47704">
        <w:rPr>
          <w:b w:val="0"/>
          <w:sz w:val="28"/>
          <w:szCs w:val="28"/>
        </w:rPr>
        <w:lastRenderedPageBreak/>
        <w:t xml:space="preserve"> «Цветы»</w:t>
      </w:r>
    </w:p>
    <w:p w:rsidR="00E730B5" w:rsidRPr="00B47704" w:rsidRDefault="00B47704" w:rsidP="00E730B5">
      <w:pPr>
        <w:jc w:val="left"/>
        <w:rPr>
          <w:i/>
          <w:sz w:val="28"/>
          <w:szCs w:val="28"/>
        </w:rPr>
      </w:pPr>
      <w:r w:rsidRPr="00B47704">
        <w:rPr>
          <w:i/>
          <w:sz w:val="28"/>
          <w:szCs w:val="28"/>
        </w:rPr>
        <w:t>Классификация предметов</w:t>
      </w:r>
    </w:p>
    <w:p w:rsidR="00B47704" w:rsidRPr="00B47704" w:rsidRDefault="00B47704" w:rsidP="00B47704">
      <w:pPr>
        <w:pStyle w:val="a6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«Одежда»</w:t>
      </w:r>
    </w:p>
    <w:p w:rsidR="00B47704" w:rsidRPr="00B47704" w:rsidRDefault="00B47704" w:rsidP="00B47704">
      <w:pPr>
        <w:pStyle w:val="a6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«Овощи»,  «Фрукты», «Ягоды»</w:t>
      </w:r>
    </w:p>
    <w:p w:rsidR="00B47704" w:rsidRPr="00B47704" w:rsidRDefault="00B47704" w:rsidP="00B47704">
      <w:pPr>
        <w:pStyle w:val="a6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«Бытовая техника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47704">
        <w:rPr>
          <w:b w:val="0"/>
          <w:sz w:val="28"/>
          <w:szCs w:val="28"/>
        </w:rPr>
        <w:t>«Профессии»</w:t>
      </w:r>
    </w:p>
    <w:p w:rsidR="00B47704" w:rsidRPr="00B47704" w:rsidRDefault="00B47704" w:rsidP="00B47704">
      <w:pPr>
        <w:pStyle w:val="a6"/>
        <w:jc w:val="left"/>
        <w:rPr>
          <w:sz w:val="28"/>
          <w:szCs w:val="28"/>
        </w:rPr>
      </w:pPr>
      <w:r w:rsidRPr="00B47704">
        <w:rPr>
          <w:sz w:val="28"/>
          <w:szCs w:val="28"/>
        </w:rPr>
        <w:t>Патриотическое воспитание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«Виды флагов»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«Гербы»</w:t>
      </w:r>
    </w:p>
    <w:p w:rsidR="00B47704" w:rsidRDefault="00B47704" w:rsidP="00B47704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B47704" w:rsidRDefault="00B47704" w:rsidP="00B47704">
      <w:pPr>
        <w:pStyle w:val="a6"/>
        <w:jc w:val="left"/>
        <w:rPr>
          <w:sz w:val="28"/>
          <w:szCs w:val="28"/>
          <w:u w:val="single"/>
        </w:rPr>
      </w:pPr>
      <w:r w:rsidRPr="00B47704">
        <w:rPr>
          <w:sz w:val="28"/>
          <w:szCs w:val="28"/>
          <w:u w:val="single"/>
        </w:rPr>
        <w:t>Развитие речи</w:t>
      </w:r>
    </w:p>
    <w:p w:rsidR="00B47704" w:rsidRDefault="00B47704" w:rsidP="00B47704">
      <w:pPr>
        <w:pStyle w:val="a6"/>
        <w:jc w:val="left"/>
        <w:rPr>
          <w:i/>
          <w:sz w:val="28"/>
          <w:szCs w:val="28"/>
        </w:rPr>
      </w:pPr>
    </w:p>
    <w:p w:rsidR="00B47704" w:rsidRDefault="00B47704" w:rsidP="00B47704">
      <w:pPr>
        <w:pStyle w:val="a6"/>
        <w:jc w:val="left"/>
        <w:rPr>
          <w:sz w:val="28"/>
          <w:szCs w:val="28"/>
          <w:u w:val="single"/>
        </w:rPr>
      </w:pPr>
      <w:proofErr w:type="spellStart"/>
      <w:r w:rsidRPr="00B47704">
        <w:rPr>
          <w:i/>
          <w:sz w:val="28"/>
          <w:szCs w:val="28"/>
        </w:rPr>
        <w:t>Флексагоны</w:t>
      </w:r>
      <w:proofErr w:type="spellEnd"/>
      <w:r w:rsidRPr="00B47704">
        <w:rPr>
          <w:i/>
          <w:sz w:val="28"/>
          <w:szCs w:val="28"/>
        </w:rPr>
        <w:t xml:space="preserve"> по развитию фонематического восприятия и звукового анализа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47704">
        <w:rPr>
          <w:b w:val="0"/>
          <w:sz w:val="28"/>
          <w:szCs w:val="28"/>
        </w:rPr>
        <w:t>«Мы со звуками играем и слова называем»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47704">
        <w:rPr>
          <w:b w:val="0"/>
          <w:sz w:val="28"/>
          <w:szCs w:val="28"/>
        </w:rPr>
        <w:t>«Назови первый звук в слове»</w:t>
      </w:r>
    </w:p>
    <w:p w:rsidR="00B47704" w:rsidRDefault="00B4770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B47704">
        <w:rPr>
          <w:b w:val="0"/>
          <w:sz w:val="28"/>
          <w:szCs w:val="28"/>
        </w:rPr>
        <w:t>ласные, согласные звуки</w:t>
      </w:r>
    </w:p>
    <w:p w:rsidR="00B47704" w:rsidRDefault="00290C6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290C64">
        <w:rPr>
          <w:b w:val="0"/>
          <w:sz w:val="28"/>
          <w:szCs w:val="28"/>
        </w:rPr>
        <w:t>«Определи место звука «Ш», «Ш», «Н», «Н’»</w:t>
      </w:r>
      <w:r>
        <w:rPr>
          <w:b w:val="0"/>
          <w:sz w:val="28"/>
          <w:szCs w:val="28"/>
        </w:rPr>
        <w:t>, «Ч»,</w:t>
      </w:r>
      <w:r w:rsidRPr="00290C64">
        <w:rPr>
          <w:b w:val="0"/>
          <w:sz w:val="28"/>
          <w:szCs w:val="28"/>
        </w:rPr>
        <w:t xml:space="preserve"> в слове»</w:t>
      </w:r>
    </w:p>
    <w:p w:rsidR="00290C64" w:rsidRDefault="00290C6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«Назови картинку на звук»</w:t>
      </w:r>
    </w:p>
    <w:p w:rsidR="00290C64" w:rsidRDefault="00290C64" w:rsidP="00B4770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«Подели слова на слоги»</w:t>
      </w:r>
    </w:p>
    <w:p w:rsidR="00290C64" w:rsidRPr="00B47704" w:rsidRDefault="00290C64" w:rsidP="00290C64">
      <w:pPr>
        <w:pStyle w:val="a6"/>
        <w:jc w:val="left"/>
        <w:rPr>
          <w:b w:val="0"/>
          <w:sz w:val="28"/>
          <w:szCs w:val="28"/>
        </w:rPr>
      </w:pPr>
    </w:p>
    <w:p w:rsidR="00290C64" w:rsidRDefault="00290C64" w:rsidP="00B47704">
      <w:pPr>
        <w:pStyle w:val="a6"/>
        <w:jc w:val="left"/>
        <w:rPr>
          <w:i/>
          <w:sz w:val="28"/>
          <w:szCs w:val="28"/>
        </w:rPr>
      </w:pPr>
      <w:r w:rsidRPr="00290C64">
        <w:rPr>
          <w:i/>
          <w:sz w:val="28"/>
          <w:szCs w:val="28"/>
        </w:rPr>
        <w:t>Игры на развитие словаря, грамматического строя и связной речи</w:t>
      </w:r>
    </w:p>
    <w:p w:rsidR="00290C64" w:rsidRPr="00290C64" w:rsidRDefault="00290C64" w:rsidP="00B47704">
      <w:pPr>
        <w:pStyle w:val="a6"/>
        <w:jc w:val="left"/>
        <w:rPr>
          <w:b w:val="0"/>
          <w:sz w:val="28"/>
          <w:szCs w:val="28"/>
        </w:rPr>
      </w:pPr>
      <w:r w:rsidRPr="00290C64">
        <w:rPr>
          <w:i/>
          <w:sz w:val="28"/>
          <w:szCs w:val="28"/>
        </w:rPr>
        <w:t xml:space="preserve"> </w:t>
      </w:r>
      <w:proofErr w:type="spellStart"/>
      <w:r w:rsidRPr="00290C64">
        <w:rPr>
          <w:b w:val="0"/>
          <w:sz w:val="28"/>
          <w:szCs w:val="28"/>
        </w:rPr>
        <w:t>Гексафлексагоны</w:t>
      </w:r>
      <w:proofErr w:type="spellEnd"/>
      <w:r w:rsidRPr="00290C64">
        <w:rPr>
          <w:b w:val="0"/>
          <w:sz w:val="28"/>
          <w:szCs w:val="28"/>
        </w:rPr>
        <w:t xml:space="preserve"> </w:t>
      </w:r>
    </w:p>
    <w:p w:rsidR="00290C64" w:rsidRPr="00290C64" w:rsidRDefault="00290C64" w:rsidP="00290C6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290C64">
        <w:rPr>
          <w:b w:val="0"/>
          <w:sz w:val="28"/>
          <w:szCs w:val="28"/>
        </w:rPr>
        <w:t>«Назови предметы по лексическим темам»,</w:t>
      </w:r>
    </w:p>
    <w:p w:rsidR="00B47704" w:rsidRDefault="00290C64" w:rsidP="00290C6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290C64">
        <w:rPr>
          <w:b w:val="0"/>
          <w:sz w:val="28"/>
          <w:szCs w:val="28"/>
        </w:rPr>
        <w:t>«Посчитай»</w:t>
      </w:r>
    </w:p>
    <w:p w:rsidR="00290C64" w:rsidRPr="00290C64" w:rsidRDefault="00290C64" w:rsidP="00290C6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290C64">
        <w:rPr>
          <w:b w:val="0"/>
          <w:sz w:val="28"/>
          <w:szCs w:val="28"/>
        </w:rPr>
        <w:t>«Овощ или фрукт»</w:t>
      </w:r>
    </w:p>
    <w:p w:rsidR="00290C64" w:rsidRDefault="00290C64" w:rsidP="00290C64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290C64">
        <w:rPr>
          <w:b w:val="0"/>
          <w:sz w:val="28"/>
          <w:szCs w:val="28"/>
        </w:rPr>
        <w:t>«Кто чем питается»</w:t>
      </w:r>
    </w:p>
    <w:p w:rsidR="00290C64" w:rsidRDefault="00290C64" w:rsidP="00290C64">
      <w:pPr>
        <w:pStyle w:val="a6"/>
        <w:jc w:val="left"/>
        <w:rPr>
          <w:sz w:val="28"/>
          <w:szCs w:val="28"/>
          <w:u w:val="single"/>
        </w:rPr>
      </w:pPr>
      <w:r w:rsidRPr="00290C64">
        <w:rPr>
          <w:sz w:val="28"/>
          <w:szCs w:val="28"/>
          <w:u w:val="single"/>
        </w:rPr>
        <w:lastRenderedPageBreak/>
        <w:t>Художественно – эстетическое развитие</w:t>
      </w:r>
    </w:p>
    <w:p w:rsidR="001E513F" w:rsidRDefault="001E513F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1E513F">
        <w:rPr>
          <w:b w:val="0"/>
          <w:sz w:val="28"/>
          <w:szCs w:val="28"/>
        </w:rPr>
        <w:t>« Собе</w:t>
      </w:r>
      <w:r>
        <w:rPr>
          <w:b w:val="0"/>
          <w:sz w:val="28"/>
          <w:szCs w:val="28"/>
        </w:rPr>
        <w:t>ри узор»</w:t>
      </w:r>
    </w:p>
    <w:p w:rsidR="00290C64" w:rsidRDefault="001E513F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1E513F">
        <w:rPr>
          <w:b w:val="0"/>
          <w:sz w:val="28"/>
          <w:szCs w:val="28"/>
        </w:rPr>
        <w:t xml:space="preserve"> «Калейдоскоп»</w:t>
      </w:r>
    </w:p>
    <w:p w:rsidR="00E91801" w:rsidRDefault="00E91801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«Собери сказку»,</w:t>
      </w:r>
    </w:p>
    <w:p w:rsidR="001E513F" w:rsidRDefault="00E91801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>«Сказочного героя»</w:t>
      </w:r>
    </w:p>
    <w:p w:rsidR="00E91801" w:rsidRDefault="00E91801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«Схемы лепки животных»</w:t>
      </w:r>
    </w:p>
    <w:p w:rsidR="00E91801" w:rsidRDefault="00E91801" w:rsidP="001E513F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Классификация музыкальных инструментов»</w:t>
      </w:r>
    </w:p>
    <w:p w:rsidR="00E91801" w:rsidRDefault="00E91801" w:rsidP="00E91801">
      <w:pPr>
        <w:pStyle w:val="a6"/>
        <w:jc w:val="left"/>
        <w:rPr>
          <w:i/>
          <w:sz w:val="28"/>
          <w:szCs w:val="28"/>
        </w:rPr>
      </w:pPr>
    </w:p>
    <w:p w:rsidR="00E91801" w:rsidRDefault="00E91801" w:rsidP="00E91801">
      <w:pPr>
        <w:pStyle w:val="a6"/>
        <w:jc w:val="left"/>
        <w:rPr>
          <w:i/>
          <w:sz w:val="28"/>
          <w:szCs w:val="28"/>
        </w:rPr>
      </w:pPr>
      <w:r w:rsidRPr="00E91801">
        <w:rPr>
          <w:i/>
          <w:sz w:val="28"/>
          <w:szCs w:val="28"/>
        </w:rPr>
        <w:t xml:space="preserve">Игры с </w:t>
      </w:r>
      <w:proofErr w:type="spellStart"/>
      <w:r w:rsidRPr="00E91801">
        <w:rPr>
          <w:i/>
          <w:sz w:val="28"/>
          <w:szCs w:val="28"/>
        </w:rPr>
        <w:t>тритетрафлексагонами</w:t>
      </w:r>
      <w:proofErr w:type="spellEnd"/>
      <w:r w:rsidRPr="00E91801">
        <w:rPr>
          <w:i/>
          <w:sz w:val="28"/>
          <w:szCs w:val="28"/>
        </w:rPr>
        <w:t>, направленные на развитие высших психических функций: памяти,</w:t>
      </w:r>
      <w:r>
        <w:rPr>
          <w:i/>
          <w:sz w:val="28"/>
          <w:szCs w:val="28"/>
        </w:rPr>
        <w:t xml:space="preserve"> внимания, логического мышления</w:t>
      </w:r>
    </w:p>
    <w:p w:rsidR="00E91801" w:rsidRDefault="00E91801" w:rsidP="00E91801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Сравни картинки»</w:t>
      </w:r>
    </w:p>
    <w:p w:rsidR="00E91801" w:rsidRDefault="00E91801" w:rsidP="00E91801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 xml:space="preserve"> «Найди одинаковые предметы»</w:t>
      </w:r>
    </w:p>
    <w:p w:rsidR="00E91801" w:rsidRDefault="00E91801" w:rsidP="00E91801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>Что сначала, что потом»</w:t>
      </w:r>
    </w:p>
    <w:p w:rsidR="00E91801" w:rsidRDefault="00E91801" w:rsidP="00E91801">
      <w:pPr>
        <w:pStyle w:val="a6"/>
        <w:jc w:val="left"/>
        <w:rPr>
          <w:i/>
          <w:sz w:val="28"/>
          <w:szCs w:val="28"/>
        </w:rPr>
      </w:pPr>
      <w:proofErr w:type="spellStart"/>
      <w:r w:rsidRPr="00E91801">
        <w:rPr>
          <w:i/>
          <w:sz w:val="28"/>
          <w:szCs w:val="28"/>
        </w:rPr>
        <w:t>Флексагоны</w:t>
      </w:r>
      <w:proofErr w:type="spellEnd"/>
      <w:r w:rsidRPr="00E91801">
        <w:rPr>
          <w:i/>
          <w:sz w:val="28"/>
          <w:szCs w:val="28"/>
        </w:rPr>
        <w:t xml:space="preserve"> на развитие зрительного восприятия</w:t>
      </w:r>
    </w:p>
    <w:p w:rsidR="00E91801" w:rsidRDefault="00E91801" w:rsidP="00E91801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 xml:space="preserve">«Собери картинку» </w:t>
      </w:r>
    </w:p>
    <w:p w:rsidR="00E91801" w:rsidRPr="00E91801" w:rsidRDefault="00E91801" w:rsidP="00E91801">
      <w:pPr>
        <w:pStyle w:val="a6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>« Узнай предмет по контуру»</w:t>
      </w:r>
    </w:p>
    <w:p w:rsidR="00E91801" w:rsidRPr="00E91801" w:rsidRDefault="00E91801" w:rsidP="00E91801">
      <w:pPr>
        <w:spacing w:after="0"/>
        <w:jc w:val="left"/>
        <w:rPr>
          <w:sz w:val="28"/>
          <w:szCs w:val="28"/>
        </w:rPr>
      </w:pPr>
      <w:r w:rsidRPr="00E91801">
        <w:rPr>
          <w:sz w:val="28"/>
          <w:szCs w:val="28"/>
        </w:rPr>
        <w:t>Заключение:</w:t>
      </w:r>
    </w:p>
    <w:p w:rsidR="002F0AB8" w:rsidRPr="002F0AB8" w:rsidRDefault="00E91801" w:rsidP="002F0AB8">
      <w:pPr>
        <w:jc w:val="left"/>
        <w:rPr>
          <w:b w:val="0"/>
          <w:sz w:val="28"/>
          <w:szCs w:val="28"/>
        </w:rPr>
      </w:pPr>
      <w:r w:rsidRPr="00E918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2F0AB8" w:rsidRPr="002F0AB8">
        <w:rPr>
          <w:b w:val="0"/>
          <w:sz w:val="28"/>
          <w:szCs w:val="28"/>
        </w:rPr>
        <w:t xml:space="preserve">В заключение хотим сказать, что  работа над проектом еще не закончена, ведем дальнейшую работу с </w:t>
      </w:r>
      <w:proofErr w:type="spellStart"/>
      <w:r w:rsidR="002F0AB8" w:rsidRPr="002F0AB8">
        <w:rPr>
          <w:b w:val="0"/>
          <w:sz w:val="28"/>
          <w:szCs w:val="28"/>
        </w:rPr>
        <w:t>флексагонами</w:t>
      </w:r>
      <w:proofErr w:type="spellEnd"/>
      <w:r w:rsidR="002F0AB8" w:rsidRPr="002F0AB8">
        <w:rPr>
          <w:b w:val="0"/>
          <w:sz w:val="28"/>
          <w:szCs w:val="28"/>
        </w:rPr>
        <w:t xml:space="preserve">, так как проект является долгосрочным. На данном этапе у детей сформированы знания базовых понятий </w:t>
      </w:r>
      <w:proofErr w:type="spellStart"/>
      <w:r w:rsidR="002F0AB8" w:rsidRPr="002F0AB8">
        <w:rPr>
          <w:b w:val="0"/>
          <w:sz w:val="28"/>
          <w:szCs w:val="28"/>
        </w:rPr>
        <w:t>флексагонов</w:t>
      </w:r>
      <w:proofErr w:type="spellEnd"/>
      <w:r w:rsidR="002F0AB8" w:rsidRPr="002F0AB8">
        <w:rPr>
          <w:b w:val="0"/>
          <w:sz w:val="28"/>
          <w:szCs w:val="28"/>
        </w:rPr>
        <w:t xml:space="preserve">, внутренняя мотивация и устойчивый интерес к данному виду деятельности. В группе был пополнен уголок развивающих игр. Использовать </w:t>
      </w:r>
      <w:proofErr w:type="spellStart"/>
      <w:r w:rsidR="002F0AB8" w:rsidRPr="002F0AB8">
        <w:rPr>
          <w:b w:val="0"/>
          <w:sz w:val="28"/>
          <w:szCs w:val="28"/>
        </w:rPr>
        <w:t>флексагон</w:t>
      </w:r>
      <w:proofErr w:type="spellEnd"/>
      <w:r w:rsidR="002F0AB8" w:rsidRPr="002F0AB8">
        <w:rPr>
          <w:b w:val="0"/>
          <w:sz w:val="28"/>
          <w:szCs w:val="28"/>
        </w:rPr>
        <w:t xml:space="preserve"> не только интересно, но и полезно. Так как создание и использование </w:t>
      </w:r>
      <w:proofErr w:type="spellStart"/>
      <w:r w:rsidR="002F0AB8" w:rsidRPr="002F0AB8">
        <w:rPr>
          <w:b w:val="0"/>
          <w:sz w:val="28"/>
          <w:szCs w:val="28"/>
        </w:rPr>
        <w:t>флексагонов</w:t>
      </w:r>
      <w:proofErr w:type="spellEnd"/>
      <w:r w:rsidR="002F0AB8" w:rsidRPr="002F0AB8">
        <w:rPr>
          <w:b w:val="0"/>
          <w:sz w:val="28"/>
          <w:szCs w:val="28"/>
        </w:rPr>
        <w:t xml:space="preserve">  развивает у детей и взрослых мелкую моторику, внимание, память, воображение, творческие способности, глазомер, речь. Дети смогут запоминать материал в игровой форме, что повысит уровень познавательной активности ребенка. Кроме того, </w:t>
      </w:r>
      <w:proofErr w:type="spellStart"/>
      <w:r w:rsidR="002F0AB8" w:rsidRPr="002F0AB8">
        <w:rPr>
          <w:b w:val="0"/>
          <w:sz w:val="28"/>
          <w:szCs w:val="28"/>
        </w:rPr>
        <w:t>флексагон</w:t>
      </w:r>
      <w:proofErr w:type="spellEnd"/>
      <w:r w:rsidR="002F0AB8" w:rsidRPr="002F0AB8">
        <w:rPr>
          <w:b w:val="0"/>
          <w:sz w:val="28"/>
          <w:szCs w:val="28"/>
        </w:rPr>
        <w:t xml:space="preserve"> – игрушка-головоломка для разных возрастов. Есть варианты </w:t>
      </w:r>
      <w:proofErr w:type="gramStart"/>
      <w:r w:rsidR="002F0AB8" w:rsidRPr="002F0AB8">
        <w:rPr>
          <w:b w:val="0"/>
          <w:sz w:val="28"/>
          <w:szCs w:val="28"/>
        </w:rPr>
        <w:t>по</w:t>
      </w:r>
      <w:proofErr w:type="gramEnd"/>
      <w:r w:rsidR="002F0AB8">
        <w:rPr>
          <w:b w:val="0"/>
          <w:sz w:val="28"/>
          <w:szCs w:val="28"/>
        </w:rPr>
        <w:t xml:space="preserve"> -</w:t>
      </w:r>
      <w:r w:rsidR="002F0AB8" w:rsidRPr="002F0AB8">
        <w:rPr>
          <w:b w:val="0"/>
          <w:sz w:val="28"/>
          <w:szCs w:val="28"/>
        </w:rPr>
        <w:t xml:space="preserve"> проще, а есть посложнее.</w:t>
      </w:r>
    </w:p>
    <w:p w:rsidR="002F0AB8" w:rsidRP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 w:rsidRPr="002F0AB8">
        <w:rPr>
          <w:b w:val="0"/>
          <w:sz w:val="28"/>
          <w:szCs w:val="28"/>
        </w:rPr>
        <w:t xml:space="preserve">       </w:t>
      </w:r>
    </w:p>
    <w:p w:rsidR="00F47211" w:rsidRPr="00F47211" w:rsidRDefault="002F0AB8" w:rsidP="00F47211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proofErr w:type="spellStart"/>
      <w:r w:rsidR="00F47211" w:rsidRPr="00F47211">
        <w:rPr>
          <w:b w:val="0"/>
          <w:sz w:val="28"/>
          <w:szCs w:val="28"/>
        </w:rPr>
        <w:t>Флексагоны</w:t>
      </w:r>
      <w:proofErr w:type="spellEnd"/>
      <w:r w:rsidR="00F47211" w:rsidRPr="00F47211">
        <w:rPr>
          <w:b w:val="0"/>
          <w:sz w:val="28"/>
          <w:szCs w:val="28"/>
        </w:rPr>
        <w:t xml:space="preserve"> способствовали развитию у детей мелкой моторики, пространственного и творческого воображения, памяти, внимания, терпения и стимулирован</w:t>
      </w:r>
      <w:r w:rsidR="00F47211">
        <w:rPr>
          <w:b w:val="0"/>
          <w:sz w:val="28"/>
          <w:szCs w:val="28"/>
        </w:rPr>
        <w:t>ия интеллектуальной активности.</w:t>
      </w:r>
    </w:p>
    <w:p w:rsidR="00F75356" w:rsidRDefault="00F47211" w:rsidP="00F47211">
      <w:pPr>
        <w:spacing w:after="0"/>
        <w:jc w:val="left"/>
        <w:rPr>
          <w:b w:val="0"/>
          <w:sz w:val="28"/>
          <w:szCs w:val="28"/>
        </w:rPr>
      </w:pPr>
      <w:r w:rsidRPr="00F47211">
        <w:rPr>
          <w:b w:val="0"/>
          <w:sz w:val="28"/>
          <w:szCs w:val="28"/>
        </w:rPr>
        <w:t>Создана система работы с детьми дошкольного возраста по ознакомлению с ра</w:t>
      </w:r>
      <w:r>
        <w:rPr>
          <w:b w:val="0"/>
          <w:sz w:val="28"/>
          <w:szCs w:val="28"/>
        </w:rPr>
        <w:t xml:space="preserve">звивающим материалом </w:t>
      </w:r>
      <w:proofErr w:type="spellStart"/>
      <w:r>
        <w:rPr>
          <w:b w:val="0"/>
          <w:sz w:val="28"/>
          <w:szCs w:val="28"/>
        </w:rPr>
        <w:t>флексагон</w:t>
      </w:r>
      <w:proofErr w:type="spellEnd"/>
      <w:r>
        <w:rPr>
          <w:b w:val="0"/>
          <w:sz w:val="28"/>
          <w:szCs w:val="28"/>
        </w:rPr>
        <w:t>.</w:t>
      </w:r>
      <w:r w:rsidR="00E91801">
        <w:rPr>
          <w:b w:val="0"/>
          <w:sz w:val="28"/>
          <w:szCs w:val="28"/>
        </w:rPr>
        <w:t xml:space="preserve"> </w:t>
      </w:r>
      <w:r w:rsidRPr="00F47211">
        <w:rPr>
          <w:b w:val="0"/>
          <w:sz w:val="28"/>
          <w:szCs w:val="28"/>
        </w:rPr>
        <w:t xml:space="preserve">Родители пополнили свои теоретические и практические знания о развивающем материале </w:t>
      </w:r>
      <w:proofErr w:type="spellStart"/>
      <w:r w:rsidRPr="00F47211">
        <w:rPr>
          <w:b w:val="0"/>
          <w:sz w:val="28"/>
          <w:szCs w:val="28"/>
        </w:rPr>
        <w:t>флексагон</w:t>
      </w:r>
      <w:proofErr w:type="spellEnd"/>
      <w:r w:rsidRPr="00F47211">
        <w:rPr>
          <w:b w:val="0"/>
          <w:sz w:val="28"/>
          <w:szCs w:val="28"/>
        </w:rPr>
        <w:t>.</w:t>
      </w:r>
    </w:p>
    <w:p w:rsidR="002F0AB8" w:rsidRDefault="002F0AB8" w:rsidP="00F47211">
      <w:pPr>
        <w:spacing w:after="0"/>
        <w:jc w:val="left"/>
        <w:rPr>
          <w:b w:val="0"/>
          <w:sz w:val="28"/>
          <w:szCs w:val="28"/>
        </w:rPr>
      </w:pPr>
    </w:p>
    <w:p w:rsidR="002F0AB8" w:rsidRPr="002F0AB8" w:rsidRDefault="002F0AB8" w:rsidP="002F0AB8">
      <w:pPr>
        <w:spacing w:after="0"/>
        <w:jc w:val="left"/>
        <w:rPr>
          <w:sz w:val="28"/>
          <w:szCs w:val="28"/>
        </w:rPr>
      </w:pPr>
      <w:r w:rsidRPr="002F0AB8">
        <w:rPr>
          <w:sz w:val="28"/>
          <w:szCs w:val="28"/>
        </w:rPr>
        <w:t xml:space="preserve">Литература: 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Pr="002F0AB8">
        <w:rPr>
          <w:b w:val="0"/>
          <w:sz w:val="28"/>
          <w:szCs w:val="28"/>
        </w:rPr>
        <w:t>Афонькин</w:t>
      </w:r>
      <w:proofErr w:type="spellEnd"/>
      <w:r w:rsidRPr="002F0AB8">
        <w:rPr>
          <w:b w:val="0"/>
          <w:sz w:val="28"/>
          <w:szCs w:val="28"/>
        </w:rPr>
        <w:t xml:space="preserve"> С. Игры и фокусы с бумагой / С. </w:t>
      </w:r>
      <w:proofErr w:type="spellStart"/>
      <w:r w:rsidRPr="002F0AB8">
        <w:rPr>
          <w:b w:val="0"/>
          <w:sz w:val="28"/>
          <w:szCs w:val="28"/>
        </w:rPr>
        <w:t>Афонькин</w:t>
      </w:r>
      <w:proofErr w:type="spellEnd"/>
      <w:r w:rsidRPr="002F0AB8">
        <w:rPr>
          <w:b w:val="0"/>
          <w:sz w:val="28"/>
          <w:szCs w:val="28"/>
        </w:rPr>
        <w:t xml:space="preserve">, Е. </w:t>
      </w:r>
      <w:proofErr w:type="spellStart"/>
      <w:r w:rsidRPr="002F0AB8">
        <w:rPr>
          <w:b w:val="0"/>
          <w:sz w:val="28"/>
          <w:szCs w:val="28"/>
        </w:rPr>
        <w:t>Афонькина</w:t>
      </w:r>
      <w:proofErr w:type="spellEnd"/>
      <w:r w:rsidRPr="002F0AB8">
        <w:rPr>
          <w:b w:val="0"/>
          <w:sz w:val="28"/>
          <w:szCs w:val="28"/>
        </w:rPr>
        <w:t xml:space="preserve">. — М.: </w:t>
      </w:r>
      <w:proofErr w:type="spellStart"/>
      <w:r w:rsidRPr="002F0AB8">
        <w:rPr>
          <w:b w:val="0"/>
          <w:sz w:val="28"/>
          <w:szCs w:val="28"/>
        </w:rPr>
        <w:t>Рольф</w:t>
      </w:r>
      <w:proofErr w:type="spellEnd"/>
      <w:r w:rsidRPr="002F0AB8">
        <w:rPr>
          <w:b w:val="0"/>
          <w:sz w:val="28"/>
          <w:szCs w:val="28"/>
        </w:rPr>
        <w:t xml:space="preserve">, АКИМ, 1999. — С. 12–67. 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b w:val="0"/>
          <w:sz w:val="28"/>
          <w:szCs w:val="28"/>
        </w:rPr>
        <w:t>Михайлова З. А. Игровые занимательные задачи для дошкольников. — М.: Просвещение, 1990.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 w:rsidRPr="002F0A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2F0AB8">
        <w:rPr>
          <w:b w:val="0"/>
          <w:sz w:val="28"/>
          <w:szCs w:val="28"/>
        </w:rPr>
        <w:t>Никитин Б. П. Ступеньки творчества или развивающие игры. — М.: Просвещение, 1991.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b w:val="0"/>
          <w:sz w:val="28"/>
          <w:szCs w:val="28"/>
        </w:rPr>
        <w:t>Оригами и педагогика: Материалы первой Всероссийской конференции преподавателей оригами. — СПб</w:t>
      </w:r>
      <w:proofErr w:type="gramStart"/>
      <w:r w:rsidRPr="002F0AB8">
        <w:rPr>
          <w:b w:val="0"/>
          <w:sz w:val="28"/>
          <w:szCs w:val="28"/>
        </w:rPr>
        <w:t xml:space="preserve">., </w:t>
      </w:r>
      <w:proofErr w:type="gramEnd"/>
      <w:r w:rsidRPr="002F0AB8">
        <w:rPr>
          <w:b w:val="0"/>
          <w:sz w:val="28"/>
          <w:szCs w:val="28"/>
        </w:rPr>
        <w:t>1996.</w:t>
      </w:r>
    </w:p>
    <w:p w:rsidR="002F0AB8" w:rsidRP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 w:rsidRPr="002F0A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2F0AB8">
        <w:rPr>
          <w:b w:val="0"/>
          <w:sz w:val="28"/>
          <w:szCs w:val="28"/>
        </w:rPr>
        <w:t xml:space="preserve">http://book.tr200.net/v.php?id=61285"&gt;Мартин </w:t>
      </w:r>
      <w:proofErr w:type="spellStart"/>
      <w:r w:rsidRPr="002F0AB8">
        <w:rPr>
          <w:b w:val="0"/>
          <w:sz w:val="28"/>
          <w:szCs w:val="28"/>
        </w:rPr>
        <w:t>Гарднер</w:t>
      </w:r>
      <w:proofErr w:type="spellEnd"/>
      <w:r w:rsidRPr="002F0AB8">
        <w:rPr>
          <w:b w:val="0"/>
          <w:sz w:val="28"/>
          <w:szCs w:val="28"/>
        </w:rPr>
        <w:t xml:space="preserve"> — Математические головоломки и развлечения.</w:t>
      </w:r>
    </w:p>
    <w:p w:rsidR="002F0AB8" w:rsidRP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2F0AB8">
        <w:rPr>
          <w:b w:val="0"/>
          <w:sz w:val="28"/>
          <w:szCs w:val="28"/>
        </w:rPr>
        <w:t>Долбинин</w:t>
      </w:r>
      <w:proofErr w:type="spellEnd"/>
      <w:r w:rsidRPr="002F0AB8">
        <w:rPr>
          <w:b w:val="0"/>
          <w:sz w:val="28"/>
          <w:szCs w:val="28"/>
        </w:rPr>
        <w:t xml:space="preserve"> Н.П. Жесткость выпуклых многогранников. / Квант, №5, с.6- 15. 2. Жуйкова Т. П. Характеристика метода моделирования в формировании пространственных представлений у детей старшего дошкольного возраста [Текст] / Т. П. Жуйкова // Актуальные задачи педагогики: материалы II ме</w:t>
      </w:r>
      <w:proofErr w:type="gramStart"/>
      <w:r w:rsidRPr="002F0AB8">
        <w:rPr>
          <w:b w:val="0"/>
          <w:sz w:val="28"/>
          <w:szCs w:val="28"/>
        </w:rPr>
        <w:t>ж-</w:t>
      </w:r>
      <w:proofErr w:type="gramEnd"/>
      <w:r w:rsidRPr="002F0AB8">
        <w:rPr>
          <w:b w:val="0"/>
          <w:sz w:val="28"/>
          <w:szCs w:val="28"/>
        </w:rPr>
        <w:t xml:space="preserve"> </w:t>
      </w:r>
      <w:proofErr w:type="spellStart"/>
      <w:r w:rsidRPr="002F0AB8">
        <w:rPr>
          <w:b w:val="0"/>
          <w:sz w:val="28"/>
          <w:szCs w:val="28"/>
        </w:rPr>
        <w:t>дунар</w:t>
      </w:r>
      <w:proofErr w:type="spellEnd"/>
      <w:r w:rsidRPr="002F0AB8">
        <w:rPr>
          <w:b w:val="0"/>
          <w:sz w:val="28"/>
          <w:szCs w:val="28"/>
        </w:rPr>
        <w:t xml:space="preserve">. науч. </w:t>
      </w:r>
      <w:proofErr w:type="spellStart"/>
      <w:r w:rsidRPr="002F0AB8">
        <w:rPr>
          <w:b w:val="0"/>
          <w:sz w:val="28"/>
          <w:szCs w:val="28"/>
        </w:rPr>
        <w:t>конф</w:t>
      </w:r>
      <w:proofErr w:type="spellEnd"/>
      <w:r w:rsidRPr="002F0AB8">
        <w:rPr>
          <w:b w:val="0"/>
          <w:sz w:val="28"/>
          <w:szCs w:val="28"/>
        </w:rPr>
        <w:t>. (г. Чита, июнь 2012 г.). — Чита: Издательство Молодой ученый, 2012. — С. 41-44.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 w:rsidRPr="002F0AB8">
        <w:rPr>
          <w:b w:val="0"/>
          <w:sz w:val="28"/>
          <w:szCs w:val="28"/>
        </w:rPr>
        <w:t>-</w:t>
      </w:r>
      <w:r w:rsidRPr="002F0AB8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0AB8">
        <w:rPr>
          <w:b w:val="0"/>
          <w:sz w:val="28"/>
          <w:szCs w:val="28"/>
        </w:rPr>
        <w:t>Залгаллер</w:t>
      </w:r>
      <w:proofErr w:type="spellEnd"/>
      <w:r w:rsidRPr="002F0AB8">
        <w:rPr>
          <w:b w:val="0"/>
          <w:sz w:val="28"/>
          <w:szCs w:val="28"/>
        </w:rPr>
        <w:t xml:space="preserve"> В. Непрерывно изгибаемый многогранник. / Квант, №9, с.13- 19. 4. 4.Линго Т. И. Игры, ребусы, загадки для дошкольников. – Академия холдинг, 2004.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2F0AB8">
        <w:rPr>
          <w:b w:val="0"/>
          <w:sz w:val="28"/>
          <w:szCs w:val="28"/>
        </w:rPr>
        <w:t xml:space="preserve">Михайлова З.А. Игровые задачи для </w:t>
      </w:r>
      <w:proofErr w:type="spellStart"/>
      <w:r w:rsidRPr="002F0AB8">
        <w:rPr>
          <w:b w:val="0"/>
          <w:sz w:val="28"/>
          <w:szCs w:val="28"/>
        </w:rPr>
        <w:t>дошкеренкова</w:t>
      </w:r>
      <w:proofErr w:type="spellEnd"/>
      <w:r w:rsidRPr="002F0AB8">
        <w:rPr>
          <w:b w:val="0"/>
          <w:sz w:val="28"/>
          <w:szCs w:val="28"/>
        </w:rPr>
        <w:t xml:space="preserve"> Е. Первые задачки. Развиваем логику и мышление для детей 3-6 лет. – М., 2008.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F0AB8">
        <w:rPr>
          <w:b w:val="0"/>
          <w:sz w:val="28"/>
          <w:szCs w:val="28"/>
        </w:rPr>
        <w:t>Михайлова З. А. Игровые занимательные задачи для дошкольников. – М., 1990.</w:t>
      </w:r>
    </w:p>
    <w:p w:rsidR="002F0AB8" w:rsidRDefault="002F0AB8" w:rsidP="002F0AB8">
      <w:pPr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0AB8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F0AB8">
        <w:rPr>
          <w:b w:val="0"/>
          <w:sz w:val="28"/>
          <w:szCs w:val="28"/>
        </w:rPr>
        <w:t>Дыбина</w:t>
      </w:r>
      <w:proofErr w:type="spellEnd"/>
      <w:r w:rsidRPr="002F0AB8">
        <w:rPr>
          <w:b w:val="0"/>
          <w:sz w:val="28"/>
          <w:szCs w:val="28"/>
        </w:rPr>
        <w:t xml:space="preserve"> по ознакомлению с окружающим миром в старшей группе детского сада</w:t>
      </w:r>
    </w:p>
    <w:p w:rsidR="00EC2B9E" w:rsidRDefault="00EC2B9E" w:rsidP="002F0AB8">
      <w:pPr>
        <w:spacing w:after="0"/>
        <w:jc w:val="left"/>
        <w:rPr>
          <w:b w:val="0"/>
          <w:sz w:val="28"/>
          <w:szCs w:val="28"/>
        </w:rPr>
      </w:pPr>
      <w:r w:rsidRPr="00EC2B9E">
        <w:rPr>
          <w:b w:val="0"/>
          <w:sz w:val="28"/>
          <w:szCs w:val="28"/>
        </w:rPr>
        <w:t>-</w:t>
      </w:r>
      <w:r w:rsidRPr="00EC2B9E">
        <w:rPr>
          <w:rFonts w:ascii="Helvetica" w:hAnsi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EC2B9E">
        <w:rPr>
          <w:b w:val="0"/>
          <w:sz w:val="28"/>
          <w:szCs w:val="28"/>
        </w:rPr>
        <w:t xml:space="preserve">Е, </w:t>
      </w:r>
      <w:proofErr w:type="spellStart"/>
      <w:r w:rsidRPr="00EC2B9E">
        <w:rPr>
          <w:b w:val="0"/>
          <w:sz w:val="28"/>
          <w:szCs w:val="28"/>
        </w:rPr>
        <w:t>Веракса</w:t>
      </w:r>
      <w:proofErr w:type="spellEnd"/>
      <w:r w:rsidRPr="00EC2B9E">
        <w:rPr>
          <w:b w:val="0"/>
          <w:sz w:val="28"/>
          <w:szCs w:val="28"/>
        </w:rPr>
        <w:t xml:space="preserve"> деятельность дошкольников. М.,2008.</w:t>
      </w:r>
    </w:p>
    <w:p w:rsidR="00EC2B9E" w:rsidRPr="00EC2B9E" w:rsidRDefault="00EC2B9E" w:rsidP="002F0AB8">
      <w:pPr>
        <w:spacing w:after="0"/>
        <w:jc w:val="left"/>
        <w:rPr>
          <w:b w:val="0"/>
          <w:sz w:val="28"/>
          <w:szCs w:val="28"/>
        </w:rPr>
      </w:pPr>
      <w:r w:rsidRPr="00EC2B9E">
        <w:rPr>
          <w:b w:val="0"/>
          <w:sz w:val="28"/>
          <w:szCs w:val="28"/>
        </w:rPr>
        <w:t>-</w:t>
      </w:r>
      <w:r w:rsidRPr="00EC2B9E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EC2B9E">
        <w:rPr>
          <w:b w:val="0"/>
          <w:sz w:val="28"/>
          <w:szCs w:val="28"/>
        </w:rPr>
        <w:t xml:space="preserve"> Панов А. А. </w:t>
      </w:r>
      <w:proofErr w:type="spellStart"/>
      <w:r w:rsidRPr="00EC2B9E">
        <w:rPr>
          <w:b w:val="0"/>
          <w:sz w:val="28"/>
          <w:szCs w:val="28"/>
        </w:rPr>
        <w:t>Флексагоны</w:t>
      </w:r>
      <w:proofErr w:type="spellEnd"/>
      <w:r w:rsidRPr="00EC2B9E">
        <w:rPr>
          <w:b w:val="0"/>
          <w:sz w:val="28"/>
          <w:szCs w:val="28"/>
        </w:rPr>
        <w:t xml:space="preserve">, флексоры, </w:t>
      </w:r>
      <w:proofErr w:type="spellStart"/>
      <w:r w:rsidRPr="00EC2B9E">
        <w:rPr>
          <w:b w:val="0"/>
          <w:sz w:val="28"/>
          <w:szCs w:val="28"/>
        </w:rPr>
        <w:t>флексманы</w:t>
      </w:r>
      <w:proofErr w:type="spellEnd"/>
      <w:r w:rsidRPr="00EC2B9E">
        <w:rPr>
          <w:b w:val="0"/>
          <w:sz w:val="28"/>
          <w:szCs w:val="28"/>
        </w:rPr>
        <w:t>. //Квант. 1989. №1. С. 14.</w:t>
      </w:r>
    </w:p>
    <w:sectPr w:rsidR="00EC2B9E" w:rsidRPr="00EC2B9E" w:rsidSect="008F0318">
      <w:pgSz w:w="16838" w:h="11906" w:orient="landscape"/>
      <w:pgMar w:top="850" w:right="1134" w:bottom="1701" w:left="1134" w:header="708" w:footer="708" w:gutter="0"/>
      <w:cols w:space="708"/>
      <w:docGrid w:linePitch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20E"/>
    <w:multiLevelType w:val="hybridMultilevel"/>
    <w:tmpl w:val="E058445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C097E96"/>
    <w:multiLevelType w:val="hybridMultilevel"/>
    <w:tmpl w:val="23BC33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4C054AF"/>
    <w:multiLevelType w:val="hybridMultilevel"/>
    <w:tmpl w:val="993E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30578"/>
    <w:multiLevelType w:val="hybridMultilevel"/>
    <w:tmpl w:val="E9FC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18"/>
    <w:rsid w:val="001311E5"/>
    <w:rsid w:val="001E513F"/>
    <w:rsid w:val="00290C64"/>
    <w:rsid w:val="002F0AB8"/>
    <w:rsid w:val="003E3755"/>
    <w:rsid w:val="00435677"/>
    <w:rsid w:val="004F1715"/>
    <w:rsid w:val="004F4A51"/>
    <w:rsid w:val="006A054E"/>
    <w:rsid w:val="008B625F"/>
    <w:rsid w:val="008C46B7"/>
    <w:rsid w:val="008F0318"/>
    <w:rsid w:val="00B47704"/>
    <w:rsid w:val="00CC67F6"/>
    <w:rsid w:val="00E730B5"/>
    <w:rsid w:val="00E91801"/>
    <w:rsid w:val="00EC1EFD"/>
    <w:rsid w:val="00EC2B9E"/>
    <w:rsid w:val="00F47211"/>
    <w:rsid w:val="00F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318"/>
    <w:pPr>
      <w:spacing w:before="100" w:beforeAutospacing="1" w:after="100" w:afterAutospacing="1"/>
      <w:jc w:val="left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0318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318"/>
    <w:rPr>
      <w:rFonts w:eastAsia="Times New Roman"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318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paragraph" w:styleId="a3">
    <w:name w:val="Normal (Web)"/>
    <w:basedOn w:val="a"/>
    <w:unhideWhenUsed/>
    <w:rsid w:val="008F0318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318"/>
    <w:rPr>
      <w:b w:val="0"/>
      <w:bCs/>
    </w:rPr>
  </w:style>
  <w:style w:type="character" w:styleId="a5">
    <w:name w:val="Hyperlink"/>
    <w:basedOn w:val="a0"/>
    <w:uiPriority w:val="99"/>
    <w:unhideWhenUsed/>
    <w:rsid w:val="004F4A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4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318"/>
    <w:pPr>
      <w:spacing w:before="100" w:beforeAutospacing="1" w:after="100" w:afterAutospacing="1"/>
      <w:jc w:val="left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0318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318"/>
    <w:rPr>
      <w:rFonts w:eastAsia="Times New Roman"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0318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paragraph" w:styleId="a3">
    <w:name w:val="Normal (Web)"/>
    <w:basedOn w:val="a"/>
    <w:unhideWhenUsed/>
    <w:rsid w:val="008F0318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318"/>
    <w:rPr>
      <w:b w:val="0"/>
      <w:bCs/>
    </w:rPr>
  </w:style>
  <w:style w:type="character" w:styleId="a5">
    <w:name w:val="Hyperlink"/>
    <w:basedOn w:val="a0"/>
    <w:uiPriority w:val="99"/>
    <w:unhideWhenUsed/>
    <w:rsid w:val="004F4A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udozhestvennaya_literatu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3531-1E39-4B16-A1AB-37571CC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2022-11-14T12:05:00Z</dcterms:created>
  <dcterms:modified xsi:type="dcterms:W3CDTF">2022-11-25T08:11:00Z</dcterms:modified>
</cp:coreProperties>
</file>